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20E6F" w:rsidRDefault="0024520B" w:rsidP="00A0385C">
      <w:pPr>
        <w:ind w:firstLineChars="100" w:firstLine="210"/>
        <w:jc w:val="center"/>
        <w:rPr>
          <w:szCs w:val="21"/>
        </w:rPr>
      </w:pPr>
      <w:r w:rsidRPr="00A0385C">
        <w:rPr>
          <w:rFonts w:hint="eastAsia"/>
          <w:szCs w:val="21"/>
        </w:rPr>
        <w:t>入札公告</w:t>
      </w:r>
    </w:p>
    <w:p w:rsidR="00BA2362" w:rsidRPr="00A0385C" w:rsidRDefault="00BA2362" w:rsidP="00A0385C">
      <w:pPr>
        <w:ind w:firstLineChars="100" w:firstLine="210"/>
        <w:jc w:val="center"/>
        <w:rPr>
          <w:szCs w:val="21"/>
        </w:rPr>
      </w:pPr>
    </w:p>
    <w:p w:rsidR="0024520B" w:rsidRPr="00A0385C" w:rsidRDefault="005F054C" w:rsidP="00A0385C">
      <w:pPr>
        <w:ind w:firstLineChars="100" w:firstLine="210"/>
        <w:rPr>
          <w:szCs w:val="21"/>
        </w:rPr>
      </w:pPr>
      <w:r w:rsidRPr="005F054C">
        <w:rPr>
          <w:rFonts w:hint="eastAsia"/>
          <w:szCs w:val="21"/>
        </w:rPr>
        <w:t>次のとおり条件付一般競争入札</w:t>
      </w:r>
      <w:r w:rsidR="00744B62">
        <w:rPr>
          <w:rFonts w:hint="eastAsia"/>
          <w:szCs w:val="21"/>
        </w:rPr>
        <w:t>（郵便による入札書提出方式）</w:t>
      </w:r>
      <w:r w:rsidRPr="005F054C">
        <w:rPr>
          <w:rFonts w:hint="eastAsia"/>
          <w:szCs w:val="21"/>
        </w:rPr>
        <w:t>を行いますので、尾道市契約規則（昭和３９年規則第２８号）第２６条に基づき公告します。</w:t>
      </w:r>
    </w:p>
    <w:p w:rsidR="001A00EF" w:rsidRPr="00A0385C" w:rsidRDefault="00337143" w:rsidP="00A0385C">
      <w:pPr>
        <w:ind w:firstLineChars="100" w:firstLine="210"/>
        <w:rPr>
          <w:szCs w:val="21"/>
        </w:rPr>
      </w:pPr>
      <w:r w:rsidRPr="00D34E9C">
        <w:rPr>
          <w:rFonts w:hint="eastAsia"/>
          <w:szCs w:val="21"/>
        </w:rPr>
        <w:t>こ</w:t>
      </w:r>
      <w:r w:rsidR="001A00EF" w:rsidRPr="00D34E9C">
        <w:rPr>
          <w:rFonts w:hint="eastAsia"/>
          <w:szCs w:val="21"/>
        </w:rPr>
        <w:t>の入札公告に定めるもののほか、入札に関して必要な事項は、</w:t>
      </w:r>
      <w:r w:rsidR="00EC1E85" w:rsidRPr="00D34E9C">
        <w:rPr>
          <w:rFonts w:hint="eastAsia"/>
          <w:szCs w:val="21"/>
        </w:rPr>
        <w:t>「</w:t>
      </w:r>
      <w:r w:rsidR="001544A7" w:rsidRPr="00D34E9C">
        <w:rPr>
          <w:rFonts w:hint="eastAsia"/>
          <w:szCs w:val="21"/>
        </w:rPr>
        <w:t>尾道市物品購入等郵便入札について</w:t>
      </w:r>
      <w:r w:rsidR="00EC1E85" w:rsidRPr="00D34E9C">
        <w:rPr>
          <w:rFonts w:hint="eastAsia"/>
          <w:szCs w:val="21"/>
        </w:rPr>
        <w:t>」及び「</w:t>
      </w:r>
      <w:r w:rsidR="00E8424C" w:rsidRPr="00E8424C">
        <w:rPr>
          <w:rFonts w:hint="eastAsia"/>
          <w:szCs w:val="21"/>
        </w:rPr>
        <w:t>雨量計設置業務仕様書</w:t>
      </w:r>
      <w:r w:rsidR="00EC1E85" w:rsidRPr="00D34E9C">
        <w:rPr>
          <w:rFonts w:hint="eastAsia"/>
          <w:szCs w:val="21"/>
        </w:rPr>
        <w:t>」</w:t>
      </w:r>
      <w:r w:rsidR="001A00EF" w:rsidRPr="00D34E9C">
        <w:rPr>
          <w:rFonts w:hint="eastAsia"/>
          <w:szCs w:val="21"/>
        </w:rPr>
        <w:t>による。</w:t>
      </w:r>
    </w:p>
    <w:p w:rsidR="001A00EF" w:rsidRPr="00A0385C" w:rsidRDefault="001A00EF" w:rsidP="00A0385C">
      <w:pPr>
        <w:ind w:firstLineChars="100" w:firstLine="210"/>
        <w:rPr>
          <w:szCs w:val="21"/>
        </w:rPr>
      </w:pPr>
    </w:p>
    <w:p w:rsidR="0024520B" w:rsidRPr="00A0385C" w:rsidRDefault="00E8424C" w:rsidP="00E8424C">
      <w:pPr>
        <w:ind w:firstLineChars="100" w:firstLine="210"/>
        <w:jc w:val="left"/>
        <w:rPr>
          <w:szCs w:val="21"/>
        </w:rPr>
      </w:pPr>
      <w:r>
        <w:rPr>
          <w:rFonts w:hint="eastAsia"/>
          <w:szCs w:val="21"/>
        </w:rPr>
        <w:t>令和７</w:t>
      </w:r>
      <w:r w:rsidR="00BA2362">
        <w:rPr>
          <w:rFonts w:hint="eastAsia"/>
          <w:szCs w:val="21"/>
        </w:rPr>
        <w:t>年</w:t>
      </w:r>
      <w:r>
        <w:rPr>
          <w:rFonts w:hint="eastAsia"/>
          <w:szCs w:val="21"/>
        </w:rPr>
        <w:t>４</w:t>
      </w:r>
      <w:r w:rsidR="0024520B" w:rsidRPr="00A0385C">
        <w:rPr>
          <w:rFonts w:hint="eastAsia"/>
          <w:szCs w:val="21"/>
        </w:rPr>
        <w:t>月</w:t>
      </w:r>
      <w:r w:rsidR="00563D80">
        <w:rPr>
          <w:rFonts w:hint="eastAsia"/>
          <w:szCs w:val="21"/>
        </w:rPr>
        <w:t>８</w:t>
      </w:r>
      <w:bookmarkStart w:id="0" w:name="_GoBack"/>
      <w:bookmarkEnd w:id="0"/>
      <w:r w:rsidR="0024520B" w:rsidRPr="00A0385C">
        <w:rPr>
          <w:rFonts w:hint="eastAsia"/>
          <w:szCs w:val="21"/>
        </w:rPr>
        <w:t>日</w:t>
      </w:r>
    </w:p>
    <w:p w:rsidR="0024520B" w:rsidRPr="00A0385C" w:rsidRDefault="0024520B" w:rsidP="00A0385C">
      <w:pPr>
        <w:ind w:firstLineChars="100" w:firstLine="210"/>
        <w:jc w:val="right"/>
        <w:rPr>
          <w:szCs w:val="21"/>
        </w:rPr>
      </w:pPr>
      <w:r w:rsidRPr="00A0385C">
        <w:rPr>
          <w:rFonts w:hint="eastAsia"/>
          <w:szCs w:val="21"/>
        </w:rPr>
        <w:t>尾道市長　平谷祐宏</w:t>
      </w:r>
    </w:p>
    <w:p w:rsidR="0024520B" w:rsidRPr="00A0385C" w:rsidRDefault="00FF6F93" w:rsidP="0024520B">
      <w:pPr>
        <w:rPr>
          <w:szCs w:val="21"/>
        </w:rPr>
      </w:pPr>
      <w:r>
        <w:rPr>
          <w:rFonts w:hint="eastAsia"/>
          <w:szCs w:val="21"/>
        </w:rPr>
        <w:t>１</w:t>
      </w:r>
      <w:r w:rsidR="0024520B" w:rsidRPr="00A0385C">
        <w:rPr>
          <w:rFonts w:hint="eastAsia"/>
          <w:szCs w:val="21"/>
        </w:rPr>
        <w:t xml:space="preserve">　競争入札に付する事項</w:t>
      </w:r>
    </w:p>
    <w:p w:rsidR="00847A6B" w:rsidRPr="0036206E" w:rsidRDefault="005F054C" w:rsidP="00BA2362">
      <w:pPr>
        <w:pStyle w:val="a3"/>
        <w:numPr>
          <w:ilvl w:val="0"/>
          <w:numId w:val="3"/>
        </w:numPr>
        <w:ind w:leftChars="0"/>
        <w:rPr>
          <w:szCs w:val="21"/>
        </w:rPr>
      </w:pPr>
      <w:r>
        <w:rPr>
          <w:rFonts w:hint="eastAsia"/>
          <w:szCs w:val="21"/>
        </w:rPr>
        <w:t>委託</w:t>
      </w:r>
      <w:r w:rsidR="0024520B" w:rsidRPr="0036206E">
        <w:rPr>
          <w:rFonts w:hint="eastAsia"/>
          <w:szCs w:val="21"/>
        </w:rPr>
        <w:t>件名</w:t>
      </w:r>
      <w:r w:rsidR="00D30235" w:rsidRPr="0036206E">
        <w:rPr>
          <w:rFonts w:hint="eastAsia"/>
          <w:szCs w:val="21"/>
        </w:rPr>
        <w:t xml:space="preserve">　　　　</w:t>
      </w:r>
      <w:r>
        <w:rPr>
          <w:rFonts w:hint="eastAsia"/>
          <w:szCs w:val="21"/>
        </w:rPr>
        <w:t xml:space="preserve">　</w:t>
      </w:r>
      <w:r w:rsidR="00E8424C">
        <w:rPr>
          <w:rFonts w:hint="eastAsia"/>
          <w:szCs w:val="21"/>
        </w:rPr>
        <w:t>雨量計設置</w:t>
      </w:r>
      <w:r>
        <w:rPr>
          <w:rFonts w:hint="eastAsia"/>
          <w:szCs w:val="21"/>
        </w:rPr>
        <w:t>業務</w:t>
      </w:r>
    </w:p>
    <w:p w:rsidR="0024520B" w:rsidRPr="00A0385C" w:rsidRDefault="005F054C" w:rsidP="00D30235">
      <w:pPr>
        <w:pStyle w:val="a3"/>
        <w:numPr>
          <w:ilvl w:val="0"/>
          <w:numId w:val="3"/>
        </w:numPr>
        <w:ind w:leftChars="0"/>
        <w:rPr>
          <w:szCs w:val="21"/>
        </w:rPr>
      </w:pPr>
      <w:r>
        <w:rPr>
          <w:rFonts w:hint="eastAsia"/>
          <w:szCs w:val="21"/>
        </w:rPr>
        <w:t>委託期間</w:t>
      </w:r>
      <w:r w:rsidR="008F2A1D" w:rsidRPr="00A0385C">
        <w:rPr>
          <w:rFonts w:hint="eastAsia"/>
          <w:szCs w:val="21"/>
        </w:rPr>
        <w:t xml:space="preserve">　　　　</w:t>
      </w:r>
      <w:r w:rsidR="00E8424C">
        <w:rPr>
          <w:rFonts w:hint="eastAsia"/>
          <w:szCs w:val="21"/>
        </w:rPr>
        <w:t xml:space="preserve">　契約締結の日から令和７年５月３０</w:t>
      </w:r>
      <w:r>
        <w:rPr>
          <w:rFonts w:hint="eastAsia"/>
          <w:szCs w:val="21"/>
        </w:rPr>
        <w:t>日</w:t>
      </w:r>
      <w:r w:rsidR="00F63536">
        <w:rPr>
          <w:rFonts w:hint="eastAsia"/>
          <w:szCs w:val="21"/>
        </w:rPr>
        <w:t>（</w:t>
      </w:r>
      <w:r w:rsidR="00E8424C">
        <w:rPr>
          <w:rFonts w:hint="eastAsia"/>
          <w:szCs w:val="21"/>
        </w:rPr>
        <w:t>金</w:t>
      </w:r>
      <w:r w:rsidR="00D3009D" w:rsidRPr="00A0385C">
        <w:rPr>
          <w:rFonts w:hint="eastAsia"/>
          <w:szCs w:val="21"/>
        </w:rPr>
        <w:t>）</w:t>
      </w:r>
    </w:p>
    <w:p w:rsidR="0024520B" w:rsidRPr="00A0385C" w:rsidRDefault="005F054C" w:rsidP="00D30235">
      <w:pPr>
        <w:pStyle w:val="a3"/>
        <w:numPr>
          <w:ilvl w:val="0"/>
          <w:numId w:val="3"/>
        </w:numPr>
        <w:ind w:leftChars="0"/>
        <w:rPr>
          <w:szCs w:val="21"/>
        </w:rPr>
      </w:pPr>
      <w:r>
        <w:rPr>
          <w:rFonts w:hint="eastAsia"/>
          <w:szCs w:val="21"/>
        </w:rPr>
        <w:t>業務</w:t>
      </w:r>
      <w:r w:rsidR="0024520B" w:rsidRPr="00A0385C">
        <w:rPr>
          <w:rFonts w:hint="eastAsia"/>
          <w:szCs w:val="21"/>
        </w:rPr>
        <w:t>場所</w:t>
      </w:r>
      <w:r w:rsidR="008F2A1D" w:rsidRPr="00A0385C">
        <w:rPr>
          <w:rFonts w:hint="eastAsia"/>
          <w:szCs w:val="21"/>
        </w:rPr>
        <w:t xml:space="preserve">　　　　　</w:t>
      </w:r>
      <w:r w:rsidR="00E8424C">
        <w:rPr>
          <w:rFonts w:hint="eastAsia"/>
          <w:szCs w:val="21"/>
        </w:rPr>
        <w:t>尾道市役所本庁舎屋上及び浦崎支所屋上</w:t>
      </w:r>
    </w:p>
    <w:p w:rsidR="00D30235" w:rsidRPr="00A0385C" w:rsidRDefault="00D30235" w:rsidP="00D30235">
      <w:pPr>
        <w:pStyle w:val="a3"/>
        <w:numPr>
          <w:ilvl w:val="0"/>
          <w:numId w:val="3"/>
        </w:numPr>
        <w:ind w:leftChars="0"/>
        <w:rPr>
          <w:szCs w:val="21"/>
        </w:rPr>
      </w:pPr>
      <w:r w:rsidRPr="00A0385C">
        <w:rPr>
          <w:rFonts w:hint="eastAsia"/>
          <w:szCs w:val="21"/>
        </w:rPr>
        <w:t>予定価格</w:t>
      </w:r>
      <w:r w:rsidR="008F2A1D" w:rsidRPr="00A0385C">
        <w:rPr>
          <w:rFonts w:hint="eastAsia"/>
          <w:szCs w:val="21"/>
        </w:rPr>
        <w:t xml:space="preserve">　　　　　公表しない</w:t>
      </w:r>
    </w:p>
    <w:p w:rsidR="00D30235" w:rsidRPr="00A0385C" w:rsidRDefault="00D30235" w:rsidP="00D30235">
      <w:pPr>
        <w:pStyle w:val="a3"/>
        <w:numPr>
          <w:ilvl w:val="0"/>
          <w:numId w:val="3"/>
        </w:numPr>
        <w:ind w:leftChars="0"/>
        <w:rPr>
          <w:szCs w:val="21"/>
        </w:rPr>
      </w:pPr>
      <w:r w:rsidRPr="00A0385C">
        <w:rPr>
          <w:rFonts w:hint="eastAsia"/>
          <w:szCs w:val="21"/>
        </w:rPr>
        <w:t>最低制限価格</w:t>
      </w:r>
      <w:r w:rsidR="008F2A1D" w:rsidRPr="00A0385C">
        <w:rPr>
          <w:rFonts w:hint="eastAsia"/>
          <w:szCs w:val="21"/>
        </w:rPr>
        <w:t xml:space="preserve">　　　設定しない</w:t>
      </w:r>
    </w:p>
    <w:p w:rsidR="00D30235" w:rsidRPr="00A0385C" w:rsidRDefault="00D30235" w:rsidP="00D30235">
      <w:pPr>
        <w:pStyle w:val="a3"/>
        <w:numPr>
          <w:ilvl w:val="0"/>
          <w:numId w:val="3"/>
        </w:numPr>
        <w:ind w:leftChars="0"/>
        <w:rPr>
          <w:szCs w:val="21"/>
        </w:rPr>
      </w:pPr>
      <w:r w:rsidRPr="00A0385C">
        <w:rPr>
          <w:rFonts w:hint="eastAsia"/>
          <w:szCs w:val="21"/>
        </w:rPr>
        <w:t>入札方式</w:t>
      </w:r>
      <w:r w:rsidR="008F2A1D" w:rsidRPr="00A0385C">
        <w:rPr>
          <w:rFonts w:hint="eastAsia"/>
          <w:szCs w:val="21"/>
        </w:rPr>
        <w:t xml:space="preserve">　　　　　</w:t>
      </w:r>
      <w:r w:rsidR="00FB59C7">
        <w:rPr>
          <w:rFonts w:hint="eastAsia"/>
          <w:szCs w:val="21"/>
        </w:rPr>
        <w:t>郵便により入札書等を提出する方式</w:t>
      </w:r>
    </w:p>
    <w:p w:rsidR="001220C2" w:rsidRPr="00984347" w:rsidRDefault="00D30235" w:rsidP="00984347">
      <w:pPr>
        <w:pStyle w:val="a3"/>
        <w:numPr>
          <w:ilvl w:val="0"/>
          <w:numId w:val="3"/>
        </w:numPr>
        <w:ind w:leftChars="0"/>
        <w:rPr>
          <w:szCs w:val="21"/>
        </w:rPr>
      </w:pPr>
      <w:r w:rsidRPr="00A0385C">
        <w:rPr>
          <w:rFonts w:hint="eastAsia"/>
          <w:szCs w:val="21"/>
        </w:rPr>
        <w:t>入札区分</w:t>
      </w:r>
      <w:r w:rsidR="00984347">
        <w:rPr>
          <w:rFonts w:hint="eastAsia"/>
          <w:szCs w:val="21"/>
        </w:rPr>
        <w:t xml:space="preserve">　　　　　</w:t>
      </w:r>
      <w:r w:rsidR="00041F2E" w:rsidRPr="00A0385C">
        <w:rPr>
          <w:rFonts w:hint="eastAsia"/>
          <w:szCs w:val="21"/>
        </w:rPr>
        <w:t>条件付一般競争入札</w:t>
      </w:r>
    </w:p>
    <w:p w:rsidR="0024520B" w:rsidRPr="00A0385C" w:rsidRDefault="0024520B" w:rsidP="0024520B">
      <w:pPr>
        <w:rPr>
          <w:szCs w:val="21"/>
        </w:rPr>
      </w:pPr>
    </w:p>
    <w:p w:rsidR="0024520B" w:rsidRPr="00A0385C" w:rsidRDefault="00FF6F93" w:rsidP="0024520B">
      <w:pPr>
        <w:rPr>
          <w:szCs w:val="21"/>
        </w:rPr>
      </w:pPr>
      <w:r>
        <w:rPr>
          <w:rFonts w:hint="eastAsia"/>
          <w:szCs w:val="21"/>
        </w:rPr>
        <w:t>２</w:t>
      </w:r>
      <w:r w:rsidR="00D30235" w:rsidRPr="00A0385C">
        <w:rPr>
          <w:rFonts w:hint="eastAsia"/>
          <w:szCs w:val="21"/>
        </w:rPr>
        <w:t xml:space="preserve">　入札参加</w:t>
      </w:r>
      <w:r w:rsidR="00744B62">
        <w:rPr>
          <w:rFonts w:hint="eastAsia"/>
          <w:szCs w:val="21"/>
        </w:rPr>
        <w:t>条件</w:t>
      </w:r>
    </w:p>
    <w:tbl>
      <w:tblPr>
        <w:tblStyle w:val="a4"/>
        <w:tblpPr w:leftFromText="142" w:rightFromText="142" w:vertAnchor="text" w:horzAnchor="margin" w:tblpX="250" w:tblpY="591"/>
        <w:tblW w:w="0" w:type="auto"/>
        <w:tblLook w:val="04A0" w:firstRow="1" w:lastRow="0" w:firstColumn="1" w:lastColumn="0" w:noHBand="0" w:noVBand="1"/>
      </w:tblPr>
      <w:tblGrid>
        <w:gridCol w:w="425"/>
        <w:gridCol w:w="3969"/>
        <w:gridCol w:w="4926"/>
      </w:tblGrid>
      <w:tr w:rsidR="00657311" w:rsidRPr="00A0385C" w:rsidTr="00AC73DD">
        <w:tc>
          <w:tcPr>
            <w:tcW w:w="425" w:type="dxa"/>
            <w:vAlign w:val="center"/>
          </w:tcPr>
          <w:p w:rsidR="00657311" w:rsidRPr="004A7D24" w:rsidRDefault="00657311" w:rsidP="00AC73DD">
            <w:pPr>
              <w:rPr>
                <w:sz w:val="20"/>
                <w:szCs w:val="21"/>
              </w:rPr>
            </w:pPr>
            <w:r w:rsidRPr="004A7D24">
              <w:rPr>
                <w:rFonts w:hint="eastAsia"/>
                <w:sz w:val="20"/>
                <w:szCs w:val="21"/>
              </w:rPr>
              <w:t xml:space="preserve">ア　</w:t>
            </w:r>
          </w:p>
        </w:tc>
        <w:tc>
          <w:tcPr>
            <w:tcW w:w="3969" w:type="dxa"/>
            <w:vAlign w:val="center"/>
          </w:tcPr>
          <w:p w:rsidR="00657311" w:rsidRPr="004A7D24" w:rsidRDefault="00E8424C" w:rsidP="00AC73DD">
            <w:pPr>
              <w:rPr>
                <w:sz w:val="20"/>
                <w:szCs w:val="21"/>
              </w:rPr>
            </w:pPr>
            <w:r>
              <w:rPr>
                <w:rFonts w:hint="eastAsia"/>
                <w:sz w:val="20"/>
                <w:szCs w:val="21"/>
              </w:rPr>
              <w:t>令和７</w:t>
            </w:r>
            <w:r w:rsidRPr="00E8424C">
              <w:rPr>
                <w:rFonts w:hint="eastAsia"/>
                <w:sz w:val="20"/>
                <w:szCs w:val="21"/>
              </w:rPr>
              <w:t>～</w:t>
            </w:r>
            <w:r>
              <w:rPr>
                <w:rFonts w:hint="eastAsia"/>
                <w:sz w:val="20"/>
                <w:szCs w:val="21"/>
              </w:rPr>
              <w:t>９</w:t>
            </w:r>
            <w:r w:rsidR="00657311" w:rsidRPr="004A7D24">
              <w:rPr>
                <w:rFonts w:hint="eastAsia"/>
                <w:sz w:val="20"/>
                <w:szCs w:val="21"/>
              </w:rPr>
              <w:t>年尾道市物品購入等・業務委託競争入札参加資格申請において次の種目品目に登録していること。</w:t>
            </w:r>
          </w:p>
        </w:tc>
        <w:tc>
          <w:tcPr>
            <w:tcW w:w="4926" w:type="dxa"/>
            <w:vAlign w:val="center"/>
          </w:tcPr>
          <w:p w:rsidR="003F36E7" w:rsidRPr="004A7D24" w:rsidRDefault="003F36E7" w:rsidP="00463BFC">
            <w:pPr>
              <w:rPr>
                <w:sz w:val="20"/>
                <w:szCs w:val="21"/>
              </w:rPr>
            </w:pPr>
            <w:r w:rsidRPr="003F36E7">
              <w:rPr>
                <w:rFonts w:hint="eastAsia"/>
                <w:sz w:val="20"/>
                <w:szCs w:val="21"/>
              </w:rPr>
              <w:t>「種目</w:t>
            </w:r>
            <w:r w:rsidR="00BB2163">
              <w:rPr>
                <w:rFonts w:hint="eastAsia"/>
                <w:sz w:val="20"/>
                <w:szCs w:val="21"/>
              </w:rPr>
              <w:t>１０．機械器具</w:t>
            </w:r>
            <w:r w:rsidRPr="003F36E7">
              <w:rPr>
                <w:rFonts w:hint="eastAsia"/>
                <w:sz w:val="20"/>
                <w:szCs w:val="21"/>
              </w:rPr>
              <w:t>」</w:t>
            </w:r>
            <w:r w:rsidR="00BB2163">
              <w:rPr>
                <w:rFonts w:hint="eastAsia"/>
                <w:sz w:val="20"/>
                <w:szCs w:val="21"/>
              </w:rPr>
              <w:t>「２４．調査・測定業務」「２６．情報処理・通信業務」</w:t>
            </w:r>
            <w:r w:rsidR="00744B62">
              <w:rPr>
                <w:rFonts w:hint="eastAsia"/>
                <w:sz w:val="20"/>
                <w:szCs w:val="21"/>
              </w:rPr>
              <w:t>に登録していること。</w:t>
            </w:r>
          </w:p>
        </w:tc>
      </w:tr>
      <w:tr w:rsidR="00657311" w:rsidRPr="00A0385C" w:rsidTr="00AC73DD">
        <w:tc>
          <w:tcPr>
            <w:tcW w:w="425" w:type="dxa"/>
            <w:vAlign w:val="center"/>
          </w:tcPr>
          <w:p w:rsidR="00657311" w:rsidRPr="004A7D24" w:rsidRDefault="00657311" w:rsidP="00AC73DD">
            <w:pPr>
              <w:rPr>
                <w:sz w:val="20"/>
                <w:szCs w:val="21"/>
              </w:rPr>
            </w:pPr>
            <w:r w:rsidRPr="004A7D24">
              <w:rPr>
                <w:rFonts w:hint="eastAsia"/>
                <w:sz w:val="20"/>
                <w:szCs w:val="21"/>
              </w:rPr>
              <w:t>イ</w:t>
            </w:r>
          </w:p>
        </w:tc>
        <w:tc>
          <w:tcPr>
            <w:tcW w:w="3969" w:type="dxa"/>
            <w:vAlign w:val="center"/>
          </w:tcPr>
          <w:p w:rsidR="00657311" w:rsidRPr="004A7D24" w:rsidRDefault="00657311" w:rsidP="00AC73DD">
            <w:pPr>
              <w:rPr>
                <w:sz w:val="20"/>
                <w:szCs w:val="21"/>
              </w:rPr>
            </w:pPr>
            <w:r w:rsidRPr="004A7D24">
              <w:rPr>
                <w:rFonts w:hint="eastAsia"/>
                <w:sz w:val="20"/>
                <w:szCs w:val="21"/>
              </w:rPr>
              <w:t>法令等による登録等</w:t>
            </w:r>
          </w:p>
        </w:tc>
        <w:tc>
          <w:tcPr>
            <w:tcW w:w="4926" w:type="dxa"/>
            <w:vAlign w:val="center"/>
          </w:tcPr>
          <w:p w:rsidR="00657311" w:rsidRPr="004A7D24" w:rsidRDefault="00E8424C" w:rsidP="00AC73DD">
            <w:pPr>
              <w:rPr>
                <w:sz w:val="20"/>
                <w:szCs w:val="21"/>
              </w:rPr>
            </w:pPr>
            <w:r>
              <w:rPr>
                <w:rFonts w:hint="eastAsia"/>
                <w:sz w:val="20"/>
                <w:szCs w:val="21"/>
              </w:rPr>
              <w:t>問わないものとする。</w:t>
            </w:r>
          </w:p>
        </w:tc>
      </w:tr>
      <w:tr w:rsidR="00657311" w:rsidRPr="00A0385C" w:rsidTr="00AC73DD">
        <w:tc>
          <w:tcPr>
            <w:tcW w:w="425" w:type="dxa"/>
            <w:vAlign w:val="center"/>
          </w:tcPr>
          <w:p w:rsidR="00657311" w:rsidRPr="004A7D24" w:rsidRDefault="00463BFC" w:rsidP="00AC73DD">
            <w:pPr>
              <w:rPr>
                <w:sz w:val="20"/>
                <w:szCs w:val="21"/>
              </w:rPr>
            </w:pPr>
            <w:r>
              <w:rPr>
                <w:rFonts w:hint="eastAsia"/>
                <w:sz w:val="20"/>
                <w:szCs w:val="21"/>
              </w:rPr>
              <w:t>ウ</w:t>
            </w:r>
          </w:p>
        </w:tc>
        <w:tc>
          <w:tcPr>
            <w:tcW w:w="3969" w:type="dxa"/>
            <w:vAlign w:val="center"/>
          </w:tcPr>
          <w:p w:rsidR="00657311" w:rsidRPr="004A7D24" w:rsidRDefault="00463BFC" w:rsidP="00AC73DD">
            <w:pPr>
              <w:rPr>
                <w:sz w:val="20"/>
                <w:szCs w:val="21"/>
              </w:rPr>
            </w:pPr>
            <w:r>
              <w:rPr>
                <w:rFonts w:hint="eastAsia"/>
                <w:sz w:val="20"/>
                <w:szCs w:val="21"/>
              </w:rPr>
              <w:t>会社更生法</w:t>
            </w:r>
          </w:p>
        </w:tc>
        <w:tc>
          <w:tcPr>
            <w:tcW w:w="4926" w:type="dxa"/>
            <w:vAlign w:val="center"/>
          </w:tcPr>
          <w:p w:rsidR="00657311" w:rsidRPr="004A7D24" w:rsidRDefault="00463BFC" w:rsidP="00AC73DD">
            <w:pPr>
              <w:rPr>
                <w:sz w:val="20"/>
                <w:szCs w:val="21"/>
              </w:rPr>
            </w:pPr>
            <w:r w:rsidRPr="00463BFC">
              <w:rPr>
                <w:rFonts w:hint="eastAsia"/>
                <w:sz w:val="20"/>
                <w:szCs w:val="21"/>
              </w:rPr>
              <w:t>会社更生法に基づいて更生手続開始の申立てがなされている者及び民事再生法に基づいて再生手続開始の申立てがなされている者である場合にあっては、手続開始の決定がされていること。</w:t>
            </w:r>
          </w:p>
        </w:tc>
      </w:tr>
      <w:tr w:rsidR="00463BFC" w:rsidRPr="00A0385C" w:rsidTr="00AC73DD">
        <w:tc>
          <w:tcPr>
            <w:tcW w:w="425" w:type="dxa"/>
            <w:vAlign w:val="center"/>
          </w:tcPr>
          <w:p w:rsidR="00463BFC" w:rsidRPr="004A7D24" w:rsidRDefault="00463BFC" w:rsidP="00463BFC">
            <w:pPr>
              <w:rPr>
                <w:sz w:val="20"/>
                <w:szCs w:val="21"/>
              </w:rPr>
            </w:pPr>
            <w:r w:rsidRPr="004A7D24">
              <w:rPr>
                <w:rFonts w:hint="eastAsia"/>
                <w:sz w:val="20"/>
                <w:szCs w:val="21"/>
              </w:rPr>
              <w:t>エ</w:t>
            </w:r>
          </w:p>
        </w:tc>
        <w:tc>
          <w:tcPr>
            <w:tcW w:w="3969" w:type="dxa"/>
            <w:vAlign w:val="center"/>
          </w:tcPr>
          <w:p w:rsidR="00463BFC" w:rsidRPr="004A7D24" w:rsidRDefault="00463BFC" w:rsidP="00463BFC">
            <w:pPr>
              <w:rPr>
                <w:sz w:val="20"/>
                <w:szCs w:val="21"/>
              </w:rPr>
            </w:pPr>
            <w:r>
              <w:rPr>
                <w:rFonts w:hint="eastAsia"/>
                <w:sz w:val="20"/>
                <w:szCs w:val="21"/>
              </w:rPr>
              <w:t>市税</w:t>
            </w:r>
          </w:p>
        </w:tc>
        <w:tc>
          <w:tcPr>
            <w:tcW w:w="4926" w:type="dxa"/>
            <w:vAlign w:val="center"/>
          </w:tcPr>
          <w:p w:rsidR="00463BFC" w:rsidRPr="004A7D24" w:rsidRDefault="00463BFC" w:rsidP="00463BFC">
            <w:pPr>
              <w:rPr>
                <w:sz w:val="20"/>
                <w:szCs w:val="21"/>
              </w:rPr>
            </w:pPr>
            <w:r w:rsidRPr="00463BFC">
              <w:rPr>
                <w:rFonts w:hint="eastAsia"/>
                <w:sz w:val="20"/>
                <w:szCs w:val="21"/>
              </w:rPr>
              <w:t>尾道市税の滞納がないこと</w:t>
            </w:r>
            <w:r w:rsidRPr="00463BFC">
              <w:rPr>
                <w:rFonts w:hint="eastAsia"/>
                <w:sz w:val="20"/>
                <w:szCs w:val="21"/>
              </w:rPr>
              <w:t>(</w:t>
            </w:r>
            <w:r w:rsidRPr="00463BFC">
              <w:rPr>
                <w:rFonts w:hint="eastAsia"/>
                <w:sz w:val="20"/>
                <w:szCs w:val="21"/>
              </w:rPr>
              <w:t>個人の場合はその代表者、法人の場合は法人及びその代表者</w:t>
            </w:r>
            <w:r w:rsidRPr="00463BFC">
              <w:rPr>
                <w:rFonts w:hint="eastAsia"/>
                <w:sz w:val="20"/>
                <w:szCs w:val="21"/>
              </w:rPr>
              <w:t>(</w:t>
            </w:r>
            <w:r w:rsidRPr="00463BFC">
              <w:rPr>
                <w:rFonts w:hint="eastAsia"/>
                <w:sz w:val="20"/>
                <w:szCs w:val="21"/>
              </w:rPr>
              <w:t>委任関係がある時はその受任者</w:t>
            </w:r>
            <w:r w:rsidRPr="00463BFC">
              <w:rPr>
                <w:rFonts w:hint="eastAsia"/>
                <w:sz w:val="20"/>
                <w:szCs w:val="21"/>
              </w:rPr>
              <w:t>))</w:t>
            </w:r>
          </w:p>
        </w:tc>
      </w:tr>
      <w:tr w:rsidR="00463BFC" w:rsidRPr="00A0385C" w:rsidTr="00AC73DD">
        <w:tc>
          <w:tcPr>
            <w:tcW w:w="425" w:type="dxa"/>
            <w:vAlign w:val="center"/>
          </w:tcPr>
          <w:p w:rsidR="00463BFC" w:rsidRPr="004A7D24" w:rsidRDefault="00463BFC" w:rsidP="00463BFC">
            <w:pPr>
              <w:rPr>
                <w:sz w:val="20"/>
                <w:szCs w:val="21"/>
              </w:rPr>
            </w:pPr>
            <w:r w:rsidRPr="004A7D24">
              <w:rPr>
                <w:rFonts w:hint="eastAsia"/>
                <w:sz w:val="20"/>
                <w:szCs w:val="21"/>
              </w:rPr>
              <w:t>オ</w:t>
            </w:r>
          </w:p>
        </w:tc>
        <w:tc>
          <w:tcPr>
            <w:tcW w:w="3969" w:type="dxa"/>
            <w:vAlign w:val="center"/>
          </w:tcPr>
          <w:p w:rsidR="00463BFC" w:rsidRPr="004A7D24" w:rsidRDefault="00463BFC" w:rsidP="00463BFC">
            <w:pPr>
              <w:rPr>
                <w:sz w:val="20"/>
                <w:szCs w:val="21"/>
              </w:rPr>
            </w:pPr>
            <w:r>
              <w:rPr>
                <w:rFonts w:hint="eastAsia"/>
                <w:sz w:val="20"/>
                <w:szCs w:val="21"/>
              </w:rPr>
              <w:t>暴力団等</w:t>
            </w:r>
          </w:p>
        </w:tc>
        <w:tc>
          <w:tcPr>
            <w:tcW w:w="4926" w:type="dxa"/>
            <w:vAlign w:val="center"/>
          </w:tcPr>
          <w:p w:rsidR="00463BFC" w:rsidRPr="00463BFC" w:rsidRDefault="00463BFC" w:rsidP="00463BFC">
            <w:pPr>
              <w:rPr>
                <w:sz w:val="20"/>
                <w:szCs w:val="21"/>
              </w:rPr>
            </w:pPr>
            <w:r w:rsidRPr="00463BFC">
              <w:rPr>
                <w:rFonts w:hint="eastAsia"/>
                <w:sz w:val="20"/>
                <w:szCs w:val="21"/>
              </w:rPr>
              <w:t>この公告の日から開札日までの間のいずれの日においても、尾道市発注契約に係る暴力団等排除措置要綱（平成２１年９月１日施行）別表第１の１から５までのいずれにも該当しないこと。</w:t>
            </w:r>
          </w:p>
        </w:tc>
      </w:tr>
      <w:tr w:rsidR="00463BFC" w:rsidRPr="00A0385C" w:rsidTr="00AC73DD">
        <w:tc>
          <w:tcPr>
            <w:tcW w:w="425" w:type="dxa"/>
            <w:vAlign w:val="center"/>
          </w:tcPr>
          <w:p w:rsidR="00463BFC" w:rsidRPr="004A7D24" w:rsidRDefault="00463BFC" w:rsidP="00463BFC">
            <w:pPr>
              <w:rPr>
                <w:sz w:val="20"/>
                <w:szCs w:val="21"/>
              </w:rPr>
            </w:pPr>
            <w:r>
              <w:rPr>
                <w:rFonts w:hint="eastAsia"/>
                <w:sz w:val="20"/>
                <w:szCs w:val="21"/>
              </w:rPr>
              <w:t>カ</w:t>
            </w:r>
          </w:p>
        </w:tc>
        <w:tc>
          <w:tcPr>
            <w:tcW w:w="3969" w:type="dxa"/>
            <w:vAlign w:val="center"/>
          </w:tcPr>
          <w:p w:rsidR="00463BFC" w:rsidRPr="004A7D24" w:rsidRDefault="00463BFC" w:rsidP="00463BFC">
            <w:pPr>
              <w:rPr>
                <w:sz w:val="20"/>
                <w:szCs w:val="21"/>
              </w:rPr>
            </w:pPr>
            <w:r>
              <w:rPr>
                <w:rFonts w:hint="eastAsia"/>
                <w:sz w:val="20"/>
                <w:szCs w:val="21"/>
              </w:rPr>
              <w:t>その他</w:t>
            </w:r>
          </w:p>
        </w:tc>
        <w:tc>
          <w:tcPr>
            <w:tcW w:w="4926" w:type="dxa"/>
            <w:vAlign w:val="center"/>
          </w:tcPr>
          <w:p w:rsidR="00463BFC" w:rsidRPr="00463BFC" w:rsidRDefault="00463BFC" w:rsidP="00463BFC">
            <w:pPr>
              <w:rPr>
                <w:sz w:val="20"/>
                <w:szCs w:val="21"/>
              </w:rPr>
            </w:pPr>
            <w:r w:rsidRPr="00463BFC">
              <w:rPr>
                <w:rFonts w:hint="eastAsia"/>
                <w:sz w:val="20"/>
                <w:szCs w:val="21"/>
              </w:rPr>
              <w:t>入札参加等有資格者が入札までに入札条件を満たさなくなったときは入札に参加できない。</w:t>
            </w:r>
          </w:p>
        </w:tc>
      </w:tr>
    </w:tbl>
    <w:p w:rsidR="0024520B" w:rsidRPr="00A0385C" w:rsidRDefault="00D30235" w:rsidP="004A7D24">
      <w:pPr>
        <w:ind w:leftChars="93" w:left="195"/>
        <w:rPr>
          <w:szCs w:val="21"/>
        </w:rPr>
      </w:pPr>
      <w:r w:rsidRPr="00A0385C">
        <w:rPr>
          <w:rFonts w:hint="eastAsia"/>
          <w:szCs w:val="21"/>
        </w:rPr>
        <w:t xml:space="preserve">　次に掲げる要件を</w:t>
      </w:r>
      <w:r w:rsidR="004A7D24">
        <w:rPr>
          <w:rFonts w:hint="eastAsia"/>
          <w:szCs w:val="21"/>
        </w:rPr>
        <w:t>全て</w:t>
      </w:r>
      <w:r w:rsidRPr="00A0385C">
        <w:rPr>
          <w:rFonts w:hint="eastAsia"/>
          <w:szCs w:val="21"/>
        </w:rPr>
        <w:t>満たしていること。</w:t>
      </w:r>
    </w:p>
    <w:p w:rsidR="003009B8" w:rsidRDefault="003009B8" w:rsidP="00D30235">
      <w:pPr>
        <w:rPr>
          <w:szCs w:val="21"/>
        </w:rPr>
      </w:pPr>
    </w:p>
    <w:p w:rsidR="0010119C" w:rsidRDefault="0010119C" w:rsidP="00D30235">
      <w:pPr>
        <w:rPr>
          <w:szCs w:val="21"/>
        </w:rPr>
      </w:pPr>
    </w:p>
    <w:p w:rsidR="00D30235" w:rsidRDefault="00FF6F93" w:rsidP="00D30235">
      <w:pPr>
        <w:rPr>
          <w:szCs w:val="21"/>
        </w:rPr>
      </w:pPr>
      <w:r>
        <w:rPr>
          <w:rFonts w:hint="eastAsia"/>
          <w:szCs w:val="21"/>
        </w:rPr>
        <w:t>３</w:t>
      </w:r>
      <w:r w:rsidR="00D30235" w:rsidRPr="00A0385C">
        <w:rPr>
          <w:rFonts w:hint="eastAsia"/>
          <w:szCs w:val="21"/>
        </w:rPr>
        <w:t xml:space="preserve">　</w:t>
      </w:r>
      <w:r>
        <w:rPr>
          <w:rFonts w:hint="eastAsia"/>
          <w:szCs w:val="21"/>
        </w:rPr>
        <w:t>仕様書</w:t>
      </w:r>
    </w:p>
    <w:p w:rsidR="00FF6F93" w:rsidRDefault="00FF6F93" w:rsidP="00D30235">
      <w:pPr>
        <w:rPr>
          <w:szCs w:val="21"/>
        </w:rPr>
      </w:pPr>
      <w:r>
        <w:rPr>
          <w:rFonts w:hint="eastAsia"/>
          <w:szCs w:val="21"/>
        </w:rPr>
        <w:t xml:space="preserve">　</w:t>
      </w:r>
      <w:r>
        <w:rPr>
          <w:rFonts w:hint="eastAsia"/>
          <w:szCs w:val="21"/>
        </w:rPr>
        <w:t>(1)</w:t>
      </w:r>
      <w:r>
        <w:rPr>
          <w:rFonts w:hint="eastAsia"/>
          <w:szCs w:val="21"/>
        </w:rPr>
        <w:t xml:space="preserve">　仕様書は、次のとおり</w:t>
      </w:r>
      <w:r w:rsidR="00CD773E">
        <w:rPr>
          <w:rFonts w:hint="eastAsia"/>
          <w:szCs w:val="21"/>
        </w:rPr>
        <w:t>公開</w:t>
      </w:r>
      <w:r>
        <w:rPr>
          <w:rFonts w:hint="eastAsia"/>
          <w:szCs w:val="21"/>
        </w:rPr>
        <w:t>する。</w:t>
      </w:r>
    </w:p>
    <w:p w:rsidR="002F6F43" w:rsidRPr="002F6F43" w:rsidRDefault="002F6F43" w:rsidP="00D30235">
      <w:pPr>
        <w:rPr>
          <w:szCs w:val="21"/>
        </w:rPr>
      </w:pPr>
    </w:p>
    <w:tbl>
      <w:tblPr>
        <w:tblStyle w:val="a4"/>
        <w:tblpPr w:leftFromText="142" w:rightFromText="142" w:vertAnchor="text" w:horzAnchor="margin" w:tblpXSpec="right" w:tblpY="126"/>
        <w:tblW w:w="0" w:type="auto"/>
        <w:tblLook w:val="04A0" w:firstRow="1" w:lastRow="0" w:firstColumn="1" w:lastColumn="0" w:noHBand="0" w:noVBand="1"/>
      </w:tblPr>
      <w:tblGrid>
        <w:gridCol w:w="1702"/>
        <w:gridCol w:w="7620"/>
      </w:tblGrid>
      <w:tr w:rsidR="00FF6F93" w:rsidRPr="00A0385C" w:rsidTr="00CD773E">
        <w:tc>
          <w:tcPr>
            <w:tcW w:w="1702" w:type="dxa"/>
            <w:vAlign w:val="center"/>
          </w:tcPr>
          <w:p w:rsidR="00FF6F93" w:rsidRPr="004A7D24" w:rsidRDefault="00FF6F93" w:rsidP="00CD773E">
            <w:pPr>
              <w:rPr>
                <w:sz w:val="20"/>
                <w:szCs w:val="21"/>
              </w:rPr>
            </w:pPr>
            <w:r>
              <w:rPr>
                <w:rFonts w:hint="eastAsia"/>
                <w:sz w:val="20"/>
                <w:szCs w:val="21"/>
              </w:rPr>
              <w:t xml:space="preserve">①　</w:t>
            </w:r>
            <w:r w:rsidR="00CD773E">
              <w:rPr>
                <w:rFonts w:hint="eastAsia"/>
                <w:sz w:val="20"/>
                <w:szCs w:val="21"/>
              </w:rPr>
              <w:t>閲覧</w:t>
            </w:r>
            <w:r>
              <w:rPr>
                <w:rFonts w:hint="eastAsia"/>
                <w:sz w:val="20"/>
                <w:szCs w:val="21"/>
              </w:rPr>
              <w:t>方法</w:t>
            </w:r>
          </w:p>
        </w:tc>
        <w:tc>
          <w:tcPr>
            <w:tcW w:w="7620" w:type="dxa"/>
          </w:tcPr>
          <w:p w:rsidR="00CD773E" w:rsidRPr="004A7D24" w:rsidRDefault="00CD773E" w:rsidP="00FF6F93">
            <w:pPr>
              <w:jc w:val="left"/>
              <w:rPr>
                <w:sz w:val="20"/>
                <w:szCs w:val="21"/>
              </w:rPr>
            </w:pPr>
            <w:r>
              <w:rPr>
                <w:rFonts w:hint="eastAsia"/>
                <w:sz w:val="20"/>
                <w:szCs w:val="21"/>
              </w:rPr>
              <w:t>尾道市ホームページから閲覧</w:t>
            </w:r>
          </w:p>
        </w:tc>
      </w:tr>
      <w:tr w:rsidR="00FF6F93" w:rsidRPr="00A0385C" w:rsidTr="00E601F3">
        <w:tc>
          <w:tcPr>
            <w:tcW w:w="1702" w:type="dxa"/>
            <w:vAlign w:val="center"/>
          </w:tcPr>
          <w:p w:rsidR="00FF6F93" w:rsidRPr="004A7D24" w:rsidRDefault="00CD773E" w:rsidP="003F36E7">
            <w:pPr>
              <w:rPr>
                <w:sz w:val="20"/>
                <w:szCs w:val="21"/>
              </w:rPr>
            </w:pPr>
            <w:r>
              <w:rPr>
                <w:rFonts w:hint="eastAsia"/>
                <w:sz w:val="20"/>
                <w:szCs w:val="21"/>
              </w:rPr>
              <w:t>②　閲覧期間</w:t>
            </w:r>
          </w:p>
        </w:tc>
        <w:tc>
          <w:tcPr>
            <w:tcW w:w="7620" w:type="dxa"/>
            <w:vAlign w:val="center"/>
          </w:tcPr>
          <w:p w:rsidR="00FF6F93" w:rsidRPr="004A7D24" w:rsidRDefault="00BB2163" w:rsidP="002A5303">
            <w:pPr>
              <w:rPr>
                <w:sz w:val="20"/>
                <w:szCs w:val="21"/>
              </w:rPr>
            </w:pPr>
            <w:r>
              <w:rPr>
                <w:rFonts w:hint="eastAsia"/>
                <w:sz w:val="20"/>
                <w:szCs w:val="21"/>
              </w:rPr>
              <w:t>令和７年４</w:t>
            </w:r>
            <w:r w:rsidR="00D34E9C">
              <w:rPr>
                <w:rFonts w:hint="eastAsia"/>
                <w:sz w:val="20"/>
                <w:szCs w:val="21"/>
              </w:rPr>
              <w:t>月</w:t>
            </w:r>
            <w:r w:rsidR="00462197">
              <w:rPr>
                <w:rFonts w:hint="eastAsia"/>
                <w:sz w:val="20"/>
                <w:szCs w:val="21"/>
              </w:rPr>
              <w:t>８</w:t>
            </w:r>
            <w:r w:rsidR="00D34E9C">
              <w:rPr>
                <w:rFonts w:hint="eastAsia"/>
                <w:sz w:val="20"/>
                <w:szCs w:val="21"/>
              </w:rPr>
              <w:t>日（</w:t>
            </w:r>
            <w:r w:rsidR="00462197">
              <w:rPr>
                <w:rFonts w:hint="eastAsia"/>
                <w:sz w:val="20"/>
                <w:szCs w:val="21"/>
              </w:rPr>
              <w:t>火</w:t>
            </w:r>
            <w:r>
              <w:rPr>
                <w:rFonts w:hint="eastAsia"/>
                <w:sz w:val="20"/>
                <w:szCs w:val="21"/>
              </w:rPr>
              <w:t>）～令和７</w:t>
            </w:r>
            <w:r w:rsidR="00D34E9C">
              <w:rPr>
                <w:rFonts w:hint="eastAsia"/>
                <w:sz w:val="20"/>
                <w:szCs w:val="21"/>
              </w:rPr>
              <w:t>年</w:t>
            </w:r>
            <w:r>
              <w:rPr>
                <w:rFonts w:hint="eastAsia"/>
                <w:sz w:val="20"/>
                <w:szCs w:val="21"/>
              </w:rPr>
              <w:t>４</w:t>
            </w:r>
            <w:r w:rsidR="00CD773E">
              <w:rPr>
                <w:rFonts w:hint="eastAsia"/>
                <w:sz w:val="20"/>
                <w:szCs w:val="21"/>
              </w:rPr>
              <w:t>月</w:t>
            </w:r>
            <w:r w:rsidR="005502D9">
              <w:rPr>
                <w:rFonts w:hint="eastAsia"/>
                <w:sz w:val="20"/>
                <w:szCs w:val="21"/>
              </w:rPr>
              <w:t>２１</w:t>
            </w:r>
            <w:r w:rsidR="00CD773E">
              <w:rPr>
                <w:rFonts w:hint="eastAsia"/>
                <w:sz w:val="20"/>
                <w:szCs w:val="21"/>
              </w:rPr>
              <w:t>日（</w:t>
            </w:r>
            <w:r w:rsidR="005502D9">
              <w:rPr>
                <w:rFonts w:hint="eastAsia"/>
                <w:sz w:val="20"/>
                <w:szCs w:val="21"/>
              </w:rPr>
              <w:t>月</w:t>
            </w:r>
            <w:r w:rsidR="00CD773E">
              <w:rPr>
                <w:rFonts w:hint="eastAsia"/>
                <w:sz w:val="20"/>
                <w:szCs w:val="21"/>
              </w:rPr>
              <w:t>）</w:t>
            </w:r>
          </w:p>
        </w:tc>
      </w:tr>
      <w:tr w:rsidR="00041F2E" w:rsidRPr="00A0385C" w:rsidTr="00E601F3">
        <w:tc>
          <w:tcPr>
            <w:tcW w:w="1702" w:type="dxa"/>
            <w:vAlign w:val="center"/>
          </w:tcPr>
          <w:p w:rsidR="00041F2E" w:rsidRDefault="00041F2E" w:rsidP="00041F2E">
            <w:pPr>
              <w:rPr>
                <w:szCs w:val="21"/>
              </w:rPr>
            </w:pPr>
            <w:r>
              <w:rPr>
                <w:rFonts w:hint="eastAsia"/>
                <w:szCs w:val="21"/>
              </w:rPr>
              <w:t>③　入札条件</w:t>
            </w:r>
          </w:p>
        </w:tc>
        <w:tc>
          <w:tcPr>
            <w:tcW w:w="7620" w:type="dxa"/>
            <w:vAlign w:val="center"/>
          </w:tcPr>
          <w:p w:rsidR="00041F2E" w:rsidRDefault="001544A7" w:rsidP="00041F2E">
            <w:pPr>
              <w:rPr>
                <w:szCs w:val="21"/>
              </w:rPr>
            </w:pPr>
            <w:r>
              <w:rPr>
                <w:rFonts w:hint="eastAsia"/>
                <w:szCs w:val="21"/>
              </w:rPr>
              <w:t>別紙</w:t>
            </w:r>
            <w:r w:rsidR="00041F2E">
              <w:rPr>
                <w:rFonts w:hint="eastAsia"/>
                <w:szCs w:val="21"/>
              </w:rPr>
              <w:t>「尾道市物品購入等郵便入札について」を遵守すること。</w:t>
            </w:r>
          </w:p>
        </w:tc>
      </w:tr>
    </w:tbl>
    <w:p w:rsidR="002F6F43" w:rsidRDefault="00CD773E" w:rsidP="00D30235">
      <w:pPr>
        <w:rPr>
          <w:szCs w:val="21"/>
        </w:rPr>
      </w:pPr>
      <w:r>
        <w:rPr>
          <w:rFonts w:hint="eastAsia"/>
          <w:szCs w:val="21"/>
        </w:rPr>
        <w:t xml:space="preserve">　</w:t>
      </w:r>
    </w:p>
    <w:p w:rsidR="00CD773E" w:rsidRDefault="00CD773E" w:rsidP="00D30235">
      <w:pPr>
        <w:rPr>
          <w:szCs w:val="21"/>
        </w:rPr>
      </w:pPr>
      <w:r>
        <w:rPr>
          <w:rFonts w:hint="eastAsia"/>
          <w:szCs w:val="21"/>
        </w:rPr>
        <w:lastRenderedPageBreak/>
        <w:t>(2)</w:t>
      </w:r>
      <w:r>
        <w:rPr>
          <w:rFonts w:hint="eastAsia"/>
          <w:szCs w:val="21"/>
        </w:rPr>
        <w:t xml:space="preserve">　仕様書にかかる質問・回答</w:t>
      </w:r>
    </w:p>
    <w:tbl>
      <w:tblPr>
        <w:tblStyle w:val="a4"/>
        <w:tblW w:w="0" w:type="auto"/>
        <w:tblInd w:w="250" w:type="dxa"/>
        <w:tblLook w:val="04A0" w:firstRow="1" w:lastRow="0" w:firstColumn="1" w:lastColumn="0" w:noHBand="0" w:noVBand="1"/>
      </w:tblPr>
      <w:tblGrid>
        <w:gridCol w:w="2126"/>
        <w:gridCol w:w="7176"/>
      </w:tblGrid>
      <w:tr w:rsidR="00CD773E" w:rsidTr="0010119C">
        <w:tc>
          <w:tcPr>
            <w:tcW w:w="2126" w:type="dxa"/>
            <w:vAlign w:val="center"/>
          </w:tcPr>
          <w:p w:rsidR="00CD773E" w:rsidRDefault="00CD773E" w:rsidP="00CD773E">
            <w:pPr>
              <w:rPr>
                <w:szCs w:val="21"/>
              </w:rPr>
            </w:pPr>
            <w:r>
              <w:rPr>
                <w:rFonts w:hint="eastAsia"/>
                <w:szCs w:val="21"/>
              </w:rPr>
              <w:t>①　質問方法</w:t>
            </w:r>
          </w:p>
        </w:tc>
        <w:tc>
          <w:tcPr>
            <w:tcW w:w="7176" w:type="dxa"/>
          </w:tcPr>
          <w:p w:rsidR="00CD773E" w:rsidRDefault="0010119C" w:rsidP="00D30235">
            <w:pPr>
              <w:rPr>
                <w:szCs w:val="21"/>
              </w:rPr>
            </w:pPr>
            <w:r>
              <w:rPr>
                <w:rFonts w:hint="eastAsia"/>
                <w:szCs w:val="21"/>
              </w:rPr>
              <w:t>指定様式により、質問事項を入力しメールにて提出すること。</w:t>
            </w:r>
          </w:p>
          <w:p w:rsidR="0010119C" w:rsidRDefault="0010119C" w:rsidP="00D30235">
            <w:pPr>
              <w:rPr>
                <w:szCs w:val="21"/>
              </w:rPr>
            </w:pPr>
            <w:r>
              <w:rPr>
                <w:rFonts w:hint="eastAsia"/>
                <w:szCs w:val="21"/>
              </w:rPr>
              <w:t>（送信時には電話連絡を行うこと。ＦＡＸ不可。）</w:t>
            </w:r>
          </w:p>
        </w:tc>
      </w:tr>
      <w:tr w:rsidR="00CD773E" w:rsidTr="0010119C">
        <w:tc>
          <w:tcPr>
            <w:tcW w:w="2126" w:type="dxa"/>
            <w:vAlign w:val="center"/>
          </w:tcPr>
          <w:p w:rsidR="00CD773E" w:rsidRDefault="0010119C" w:rsidP="00CD773E">
            <w:pPr>
              <w:rPr>
                <w:szCs w:val="21"/>
              </w:rPr>
            </w:pPr>
            <w:r>
              <w:rPr>
                <w:rFonts w:hint="eastAsia"/>
                <w:szCs w:val="21"/>
              </w:rPr>
              <w:t>②　質問提出先</w:t>
            </w:r>
          </w:p>
        </w:tc>
        <w:tc>
          <w:tcPr>
            <w:tcW w:w="7176" w:type="dxa"/>
          </w:tcPr>
          <w:p w:rsidR="00CD773E" w:rsidRDefault="0010119C" w:rsidP="00D30235">
            <w:pPr>
              <w:rPr>
                <w:szCs w:val="21"/>
              </w:rPr>
            </w:pPr>
            <w:r>
              <w:rPr>
                <w:rFonts w:hint="eastAsia"/>
                <w:szCs w:val="21"/>
              </w:rPr>
              <w:t>尾道市総務部総務課生活安全係</w:t>
            </w:r>
          </w:p>
          <w:p w:rsidR="0010119C" w:rsidRDefault="0010119C" w:rsidP="00D30235">
            <w:pPr>
              <w:rPr>
                <w:szCs w:val="21"/>
              </w:rPr>
            </w:pPr>
            <w:r>
              <w:rPr>
                <w:rFonts w:hint="eastAsia"/>
                <w:szCs w:val="21"/>
              </w:rPr>
              <w:t>E-mail</w:t>
            </w:r>
            <w:r>
              <w:rPr>
                <w:rFonts w:hint="eastAsia"/>
                <w:szCs w:val="21"/>
              </w:rPr>
              <w:t>：</w:t>
            </w:r>
            <w:r>
              <w:rPr>
                <w:rFonts w:hint="eastAsia"/>
                <w:szCs w:val="21"/>
              </w:rPr>
              <w:t>kikikanri@city.onomichi.hiroshima.jp</w:t>
            </w:r>
          </w:p>
        </w:tc>
      </w:tr>
      <w:tr w:rsidR="0010119C" w:rsidTr="0010119C">
        <w:tc>
          <w:tcPr>
            <w:tcW w:w="2126" w:type="dxa"/>
            <w:vAlign w:val="center"/>
          </w:tcPr>
          <w:p w:rsidR="0010119C" w:rsidRDefault="0010119C" w:rsidP="00CD773E">
            <w:pPr>
              <w:rPr>
                <w:szCs w:val="21"/>
              </w:rPr>
            </w:pPr>
            <w:r>
              <w:rPr>
                <w:rFonts w:hint="eastAsia"/>
                <w:szCs w:val="21"/>
              </w:rPr>
              <w:t>③　質問受付期限</w:t>
            </w:r>
          </w:p>
        </w:tc>
        <w:tc>
          <w:tcPr>
            <w:tcW w:w="7176" w:type="dxa"/>
          </w:tcPr>
          <w:p w:rsidR="0010119C" w:rsidRDefault="00BB2163" w:rsidP="00D30235">
            <w:pPr>
              <w:rPr>
                <w:szCs w:val="21"/>
              </w:rPr>
            </w:pPr>
            <w:r>
              <w:rPr>
                <w:rFonts w:hint="eastAsia"/>
                <w:szCs w:val="21"/>
              </w:rPr>
              <w:t>令和７年４</w:t>
            </w:r>
            <w:r w:rsidR="0010119C">
              <w:rPr>
                <w:rFonts w:hint="eastAsia"/>
                <w:szCs w:val="21"/>
              </w:rPr>
              <w:t>月</w:t>
            </w:r>
            <w:r w:rsidR="005502D9">
              <w:rPr>
                <w:rFonts w:hint="eastAsia"/>
                <w:szCs w:val="21"/>
              </w:rPr>
              <w:t>１１</w:t>
            </w:r>
            <w:r w:rsidR="002A5303">
              <w:rPr>
                <w:rFonts w:hint="eastAsia"/>
                <w:szCs w:val="21"/>
              </w:rPr>
              <w:t>日</w:t>
            </w:r>
            <w:r w:rsidR="0010119C">
              <w:rPr>
                <w:rFonts w:hint="eastAsia"/>
                <w:szCs w:val="21"/>
              </w:rPr>
              <w:t>（</w:t>
            </w:r>
            <w:r w:rsidR="005502D9">
              <w:rPr>
                <w:rFonts w:hint="eastAsia"/>
                <w:szCs w:val="21"/>
              </w:rPr>
              <w:t>金</w:t>
            </w:r>
            <w:r w:rsidR="00582403">
              <w:rPr>
                <w:rFonts w:hint="eastAsia"/>
                <w:szCs w:val="21"/>
              </w:rPr>
              <w:t>）</w:t>
            </w:r>
            <w:r w:rsidR="0010119C">
              <w:rPr>
                <w:rFonts w:hint="eastAsia"/>
                <w:szCs w:val="21"/>
              </w:rPr>
              <w:t>１６時まで（必着）</w:t>
            </w:r>
          </w:p>
          <w:p w:rsidR="0010119C" w:rsidRDefault="0010119C" w:rsidP="00D30235">
            <w:pPr>
              <w:rPr>
                <w:szCs w:val="21"/>
              </w:rPr>
            </w:pPr>
            <w:r>
              <w:rPr>
                <w:rFonts w:hint="eastAsia"/>
                <w:szCs w:val="21"/>
              </w:rPr>
              <w:t>なお、受付期限後の質問は受け付けない。</w:t>
            </w:r>
          </w:p>
        </w:tc>
      </w:tr>
      <w:tr w:rsidR="0010119C" w:rsidTr="0010119C">
        <w:tc>
          <w:tcPr>
            <w:tcW w:w="2126" w:type="dxa"/>
            <w:vAlign w:val="center"/>
          </w:tcPr>
          <w:p w:rsidR="0010119C" w:rsidRDefault="0010119C" w:rsidP="00CD773E">
            <w:pPr>
              <w:rPr>
                <w:szCs w:val="21"/>
              </w:rPr>
            </w:pPr>
            <w:r>
              <w:rPr>
                <w:rFonts w:hint="eastAsia"/>
                <w:szCs w:val="21"/>
              </w:rPr>
              <w:t>④　回答方法</w:t>
            </w:r>
          </w:p>
        </w:tc>
        <w:tc>
          <w:tcPr>
            <w:tcW w:w="7176" w:type="dxa"/>
          </w:tcPr>
          <w:p w:rsidR="0010119C" w:rsidRDefault="0010119C" w:rsidP="00D30235">
            <w:pPr>
              <w:rPr>
                <w:szCs w:val="21"/>
              </w:rPr>
            </w:pPr>
            <w:r>
              <w:rPr>
                <w:rFonts w:hint="eastAsia"/>
                <w:szCs w:val="21"/>
              </w:rPr>
              <w:t>メールで回答する。</w:t>
            </w:r>
          </w:p>
        </w:tc>
      </w:tr>
    </w:tbl>
    <w:p w:rsidR="00D937D4" w:rsidRPr="00042782" w:rsidRDefault="00501AB7" w:rsidP="00BB2163">
      <w:pPr>
        <w:rPr>
          <w:szCs w:val="21"/>
        </w:rPr>
      </w:pPr>
      <w:r>
        <w:rPr>
          <w:rFonts w:hint="eastAsia"/>
          <w:szCs w:val="21"/>
        </w:rPr>
        <w:t xml:space="preserve">　</w:t>
      </w:r>
    </w:p>
    <w:p w:rsidR="00DD6A84" w:rsidRDefault="00BB2163" w:rsidP="00D30235">
      <w:pPr>
        <w:rPr>
          <w:szCs w:val="21"/>
        </w:rPr>
      </w:pPr>
      <w:r>
        <w:rPr>
          <w:rFonts w:hint="eastAsia"/>
          <w:szCs w:val="21"/>
        </w:rPr>
        <w:t>４</w:t>
      </w:r>
      <w:r w:rsidR="00DD6A84">
        <w:rPr>
          <w:rFonts w:hint="eastAsia"/>
          <w:szCs w:val="21"/>
        </w:rPr>
        <w:t xml:space="preserve">　入札書等到達期限及び提出先</w:t>
      </w:r>
    </w:p>
    <w:tbl>
      <w:tblPr>
        <w:tblStyle w:val="a4"/>
        <w:tblW w:w="0" w:type="auto"/>
        <w:tblInd w:w="250" w:type="dxa"/>
        <w:tblLook w:val="04A0" w:firstRow="1" w:lastRow="0" w:firstColumn="1" w:lastColumn="0" w:noHBand="0" w:noVBand="1"/>
      </w:tblPr>
      <w:tblGrid>
        <w:gridCol w:w="2126"/>
        <w:gridCol w:w="7176"/>
      </w:tblGrid>
      <w:tr w:rsidR="00DD6A84" w:rsidTr="00C006EE">
        <w:tc>
          <w:tcPr>
            <w:tcW w:w="2126" w:type="dxa"/>
            <w:vAlign w:val="center"/>
          </w:tcPr>
          <w:p w:rsidR="00DD6A84" w:rsidRPr="00BB2163" w:rsidRDefault="00DD6A84" w:rsidP="00BB2163">
            <w:pPr>
              <w:pStyle w:val="a3"/>
              <w:numPr>
                <w:ilvl w:val="0"/>
                <w:numId w:val="8"/>
              </w:numPr>
              <w:ind w:leftChars="0"/>
              <w:rPr>
                <w:szCs w:val="21"/>
              </w:rPr>
            </w:pPr>
            <w:r w:rsidRPr="00BB2163">
              <w:rPr>
                <w:rFonts w:hint="eastAsia"/>
                <w:szCs w:val="21"/>
              </w:rPr>
              <w:t xml:space="preserve">　期　　限</w:t>
            </w:r>
          </w:p>
        </w:tc>
        <w:tc>
          <w:tcPr>
            <w:tcW w:w="7176" w:type="dxa"/>
          </w:tcPr>
          <w:p w:rsidR="00DD6A84" w:rsidRDefault="00BB2163" w:rsidP="002A5303">
            <w:pPr>
              <w:rPr>
                <w:szCs w:val="21"/>
              </w:rPr>
            </w:pPr>
            <w:r>
              <w:rPr>
                <w:rFonts w:hint="eastAsia"/>
                <w:szCs w:val="21"/>
              </w:rPr>
              <w:t>令和７年４</w:t>
            </w:r>
            <w:r w:rsidR="00DD6A84">
              <w:rPr>
                <w:rFonts w:hint="eastAsia"/>
                <w:szCs w:val="21"/>
              </w:rPr>
              <w:t>月</w:t>
            </w:r>
            <w:r w:rsidR="00AB6644">
              <w:rPr>
                <w:rFonts w:hint="eastAsia"/>
                <w:szCs w:val="21"/>
              </w:rPr>
              <w:t>２１</w:t>
            </w:r>
            <w:r w:rsidR="00DD6A84">
              <w:rPr>
                <w:rFonts w:hint="eastAsia"/>
                <w:szCs w:val="21"/>
              </w:rPr>
              <w:t>日（</w:t>
            </w:r>
            <w:r w:rsidR="00AB6644">
              <w:rPr>
                <w:rFonts w:hint="eastAsia"/>
                <w:szCs w:val="21"/>
              </w:rPr>
              <w:t>月</w:t>
            </w:r>
            <w:r w:rsidR="00DD6A84">
              <w:rPr>
                <w:rFonts w:hint="eastAsia"/>
                <w:szCs w:val="21"/>
              </w:rPr>
              <w:t>）１７時１５分　必着</w:t>
            </w:r>
          </w:p>
        </w:tc>
      </w:tr>
      <w:tr w:rsidR="00DD6A84" w:rsidTr="00C006EE">
        <w:tc>
          <w:tcPr>
            <w:tcW w:w="2126" w:type="dxa"/>
            <w:vAlign w:val="center"/>
          </w:tcPr>
          <w:p w:rsidR="00DD6A84" w:rsidRDefault="00DD6A84" w:rsidP="00C006EE">
            <w:pPr>
              <w:rPr>
                <w:szCs w:val="21"/>
              </w:rPr>
            </w:pPr>
            <w:r>
              <w:rPr>
                <w:rFonts w:hint="eastAsia"/>
                <w:szCs w:val="21"/>
              </w:rPr>
              <w:t>②　提</w:t>
            </w:r>
            <w:r>
              <w:rPr>
                <w:rFonts w:hint="eastAsia"/>
                <w:szCs w:val="21"/>
              </w:rPr>
              <w:t xml:space="preserve"> </w:t>
            </w:r>
            <w:r>
              <w:rPr>
                <w:rFonts w:hint="eastAsia"/>
                <w:szCs w:val="21"/>
              </w:rPr>
              <w:t>出</w:t>
            </w:r>
            <w:r>
              <w:rPr>
                <w:rFonts w:hint="eastAsia"/>
                <w:szCs w:val="21"/>
              </w:rPr>
              <w:t xml:space="preserve"> </w:t>
            </w:r>
            <w:r>
              <w:rPr>
                <w:rFonts w:hint="eastAsia"/>
                <w:szCs w:val="21"/>
              </w:rPr>
              <w:t>先</w:t>
            </w:r>
          </w:p>
          <w:p w:rsidR="00DD6A84" w:rsidRDefault="00DD6A84" w:rsidP="00C006EE">
            <w:pPr>
              <w:rPr>
                <w:szCs w:val="21"/>
              </w:rPr>
            </w:pPr>
            <w:r>
              <w:rPr>
                <w:rFonts w:hint="eastAsia"/>
                <w:szCs w:val="21"/>
              </w:rPr>
              <w:t xml:space="preserve">　　（宛先）</w:t>
            </w:r>
          </w:p>
        </w:tc>
        <w:tc>
          <w:tcPr>
            <w:tcW w:w="7176" w:type="dxa"/>
          </w:tcPr>
          <w:p w:rsidR="00DD6A84" w:rsidRDefault="00DD6A84" w:rsidP="00C006EE">
            <w:pPr>
              <w:rPr>
                <w:szCs w:val="21"/>
              </w:rPr>
            </w:pPr>
            <w:r>
              <w:rPr>
                <w:rFonts w:hint="eastAsia"/>
                <w:szCs w:val="21"/>
              </w:rPr>
              <w:t>７２２－８５０１　尾道市久保一丁目１５番１号</w:t>
            </w:r>
          </w:p>
          <w:p w:rsidR="00DD6A84" w:rsidRDefault="00DD6A84" w:rsidP="00C006EE">
            <w:pPr>
              <w:rPr>
                <w:szCs w:val="21"/>
              </w:rPr>
            </w:pPr>
            <w:r>
              <w:rPr>
                <w:rFonts w:hint="eastAsia"/>
                <w:szCs w:val="21"/>
              </w:rPr>
              <w:t>尾道市</w:t>
            </w:r>
            <w:r w:rsidR="00FB59C7">
              <w:rPr>
                <w:rFonts w:hint="eastAsia"/>
                <w:szCs w:val="21"/>
              </w:rPr>
              <w:t xml:space="preserve">役所　　</w:t>
            </w:r>
            <w:r>
              <w:rPr>
                <w:rFonts w:hint="eastAsia"/>
                <w:szCs w:val="21"/>
              </w:rPr>
              <w:t>総務課</w:t>
            </w:r>
            <w:r w:rsidR="00FB59C7">
              <w:rPr>
                <w:rFonts w:hint="eastAsia"/>
                <w:szCs w:val="21"/>
              </w:rPr>
              <w:t xml:space="preserve">　</w:t>
            </w:r>
            <w:r>
              <w:rPr>
                <w:rFonts w:hint="eastAsia"/>
                <w:szCs w:val="21"/>
              </w:rPr>
              <w:t>生活安全係</w:t>
            </w:r>
          </w:p>
        </w:tc>
      </w:tr>
    </w:tbl>
    <w:p w:rsidR="00DD6A84" w:rsidRDefault="00DD6A84" w:rsidP="00D30235">
      <w:pPr>
        <w:rPr>
          <w:szCs w:val="21"/>
        </w:rPr>
      </w:pPr>
    </w:p>
    <w:p w:rsidR="0010119C" w:rsidRDefault="003E79E8" w:rsidP="00D30235">
      <w:pPr>
        <w:rPr>
          <w:szCs w:val="21"/>
        </w:rPr>
      </w:pPr>
      <w:r>
        <w:rPr>
          <w:rFonts w:hint="eastAsia"/>
          <w:szCs w:val="21"/>
        </w:rPr>
        <w:t>６</w:t>
      </w:r>
      <w:r w:rsidR="0010119C">
        <w:rPr>
          <w:rFonts w:hint="eastAsia"/>
          <w:szCs w:val="21"/>
        </w:rPr>
        <w:t xml:space="preserve">　</w:t>
      </w:r>
      <w:r w:rsidR="00FB59C7">
        <w:rPr>
          <w:rFonts w:hint="eastAsia"/>
          <w:szCs w:val="21"/>
        </w:rPr>
        <w:t>開札</w:t>
      </w:r>
    </w:p>
    <w:tbl>
      <w:tblPr>
        <w:tblStyle w:val="a4"/>
        <w:tblW w:w="0" w:type="auto"/>
        <w:tblInd w:w="250" w:type="dxa"/>
        <w:tblLook w:val="04A0" w:firstRow="1" w:lastRow="0" w:firstColumn="1" w:lastColumn="0" w:noHBand="0" w:noVBand="1"/>
      </w:tblPr>
      <w:tblGrid>
        <w:gridCol w:w="2126"/>
        <w:gridCol w:w="7176"/>
      </w:tblGrid>
      <w:tr w:rsidR="0010119C" w:rsidTr="0055737A">
        <w:tc>
          <w:tcPr>
            <w:tcW w:w="2126" w:type="dxa"/>
            <w:vAlign w:val="center"/>
          </w:tcPr>
          <w:p w:rsidR="0010119C" w:rsidRPr="00AB6644" w:rsidRDefault="0055737A" w:rsidP="00AB6644">
            <w:pPr>
              <w:pStyle w:val="a3"/>
              <w:numPr>
                <w:ilvl w:val="0"/>
                <w:numId w:val="9"/>
              </w:numPr>
              <w:ind w:leftChars="0"/>
              <w:rPr>
                <w:szCs w:val="21"/>
              </w:rPr>
            </w:pPr>
            <w:r w:rsidRPr="00AB6644">
              <w:rPr>
                <w:rFonts w:hint="eastAsia"/>
                <w:szCs w:val="21"/>
              </w:rPr>
              <w:t xml:space="preserve">　</w:t>
            </w:r>
            <w:r w:rsidR="00FB59C7" w:rsidRPr="00AB6644">
              <w:rPr>
                <w:rFonts w:hint="eastAsia"/>
                <w:szCs w:val="21"/>
              </w:rPr>
              <w:t>開札</w:t>
            </w:r>
            <w:r w:rsidRPr="00AB6644">
              <w:rPr>
                <w:rFonts w:hint="eastAsia"/>
                <w:szCs w:val="21"/>
              </w:rPr>
              <w:t>日時</w:t>
            </w:r>
          </w:p>
        </w:tc>
        <w:tc>
          <w:tcPr>
            <w:tcW w:w="7176" w:type="dxa"/>
            <w:vAlign w:val="center"/>
          </w:tcPr>
          <w:p w:rsidR="0010119C" w:rsidRDefault="00AB6644" w:rsidP="00582403">
            <w:pPr>
              <w:rPr>
                <w:szCs w:val="21"/>
              </w:rPr>
            </w:pPr>
            <w:r>
              <w:rPr>
                <w:rFonts w:hint="eastAsia"/>
                <w:szCs w:val="21"/>
              </w:rPr>
              <w:t>令和７年４</w:t>
            </w:r>
            <w:r w:rsidR="0055737A">
              <w:rPr>
                <w:rFonts w:hint="eastAsia"/>
                <w:szCs w:val="21"/>
              </w:rPr>
              <w:t>月</w:t>
            </w:r>
            <w:r>
              <w:rPr>
                <w:rFonts w:hint="eastAsia"/>
                <w:szCs w:val="21"/>
              </w:rPr>
              <w:t>２３</w:t>
            </w:r>
            <w:r w:rsidR="0055737A">
              <w:rPr>
                <w:rFonts w:hint="eastAsia"/>
                <w:szCs w:val="21"/>
              </w:rPr>
              <w:t>日（</w:t>
            </w:r>
            <w:r w:rsidR="00DE436C">
              <w:rPr>
                <w:rFonts w:hint="eastAsia"/>
                <w:szCs w:val="21"/>
              </w:rPr>
              <w:t>水</w:t>
            </w:r>
            <w:r>
              <w:rPr>
                <w:rFonts w:hint="eastAsia"/>
                <w:szCs w:val="21"/>
              </w:rPr>
              <w:t>）１１</w:t>
            </w:r>
            <w:r w:rsidR="0055737A">
              <w:rPr>
                <w:rFonts w:hint="eastAsia"/>
                <w:szCs w:val="21"/>
              </w:rPr>
              <w:t>時</w:t>
            </w:r>
            <w:r>
              <w:rPr>
                <w:rFonts w:hint="eastAsia"/>
                <w:szCs w:val="21"/>
              </w:rPr>
              <w:t>００</w:t>
            </w:r>
            <w:r w:rsidR="0055737A">
              <w:rPr>
                <w:rFonts w:hint="eastAsia"/>
                <w:szCs w:val="21"/>
              </w:rPr>
              <w:t>分</w:t>
            </w:r>
          </w:p>
        </w:tc>
      </w:tr>
      <w:tr w:rsidR="0010119C" w:rsidTr="0055737A">
        <w:tc>
          <w:tcPr>
            <w:tcW w:w="2126" w:type="dxa"/>
            <w:vAlign w:val="center"/>
          </w:tcPr>
          <w:p w:rsidR="0010119C" w:rsidRPr="00AB6644" w:rsidRDefault="0055737A" w:rsidP="00AB6644">
            <w:pPr>
              <w:pStyle w:val="a3"/>
              <w:numPr>
                <w:ilvl w:val="0"/>
                <w:numId w:val="9"/>
              </w:numPr>
              <w:ind w:leftChars="0"/>
              <w:rPr>
                <w:szCs w:val="21"/>
              </w:rPr>
            </w:pPr>
            <w:r w:rsidRPr="00AB6644">
              <w:rPr>
                <w:rFonts w:hint="eastAsia"/>
                <w:szCs w:val="21"/>
              </w:rPr>
              <w:t xml:space="preserve">　</w:t>
            </w:r>
            <w:r w:rsidR="00FB59C7" w:rsidRPr="00AB6644">
              <w:rPr>
                <w:rFonts w:hint="eastAsia"/>
                <w:szCs w:val="21"/>
              </w:rPr>
              <w:t>開札</w:t>
            </w:r>
            <w:r w:rsidRPr="00AB6644">
              <w:rPr>
                <w:rFonts w:hint="eastAsia"/>
                <w:szCs w:val="21"/>
              </w:rPr>
              <w:t>場所</w:t>
            </w:r>
          </w:p>
        </w:tc>
        <w:tc>
          <w:tcPr>
            <w:tcW w:w="7176" w:type="dxa"/>
            <w:vAlign w:val="center"/>
          </w:tcPr>
          <w:p w:rsidR="0010119C" w:rsidRDefault="00582403" w:rsidP="0010119C">
            <w:pPr>
              <w:rPr>
                <w:szCs w:val="21"/>
              </w:rPr>
            </w:pPr>
            <w:r>
              <w:rPr>
                <w:rFonts w:hint="eastAsia"/>
                <w:szCs w:val="21"/>
              </w:rPr>
              <w:t xml:space="preserve">尾道市役所　</w:t>
            </w:r>
            <w:r w:rsidR="00AB6644">
              <w:rPr>
                <w:rFonts w:hint="eastAsia"/>
                <w:szCs w:val="21"/>
              </w:rPr>
              <w:t>第１会議室（３</w:t>
            </w:r>
            <w:r>
              <w:rPr>
                <w:rFonts w:hint="eastAsia"/>
                <w:szCs w:val="21"/>
              </w:rPr>
              <w:t>階）</w:t>
            </w:r>
          </w:p>
        </w:tc>
      </w:tr>
      <w:tr w:rsidR="0055737A" w:rsidTr="0055737A">
        <w:tc>
          <w:tcPr>
            <w:tcW w:w="2126" w:type="dxa"/>
            <w:vAlign w:val="center"/>
          </w:tcPr>
          <w:p w:rsidR="0055737A" w:rsidRDefault="00041F2E" w:rsidP="0010119C">
            <w:pPr>
              <w:rPr>
                <w:szCs w:val="21"/>
              </w:rPr>
            </w:pPr>
            <w:r>
              <w:rPr>
                <w:rFonts w:hint="eastAsia"/>
                <w:szCs w:val="21"/>
              </w:rPr>
              <w:t>③</w:t>
            </w:r>
            <w:r w:rsidR="0055737A">
              <w:rPr>
                <w:rFonts w:hint="eastAsia"/>
                <w:szCs w:val="21"/>
              </w:rPr>
              <w:t xml:space="preserve">　</w:t>
            </w:r>
            <w:r w:rsidR="00AB6644">
              <w:rPr>
                <w:rFonts w:hint="eastAsia"/>
                <w:szCs w:val="21"/>
              </w:rPr>
              <w:t xml:space="preserve"> </w:t>
            </w:r>
            <w:r w:rsidR="0055737A">
              <w:rPr>
                <w:rFonts w:hint="eastAsia"/>
                <w:szCs w:val="21"/>
              </w:rPr>
              <w:t>立　　会</w:t>
            </w:r>
          </w:p>
        </w:tc>
        <w:tc>
          <w:tcPr>
            <w:tcW w:w="7176" w:type="dxa"/>
            <w:vAlign w:val="center"/>
          </w:tcPr>
          <w:p w:rsidR="0055737A" w:rsidRDefault="0055737A" w:rsidP="0010119C">
            <w:pPr>
              <w:rPr>
                <w:szCs w:val="21"/>
              </w:rPr>
            </w:pPr>
            <w:r>
              <w:rPr>
                <w:rFonts w:hint="eastAsia"/>
                <w:szCs w:val="21"/>
              </w:rPr>
              <w:t>開札へ立ち会う場合は、２名までとします。</w:t>
            </w:r>
          </w:p>
        </w:tc>
      </w:tr>
    </w:tbl>
    <w:p w:rsidR="0010119C" w:rsidRDefault="0010119C" w:rsidP="00D30235">
      <w:pPr>
        <w:rPr>
          <w:szCs w:val="21"/>
        </w:rPr>
      </w:pPr>
    </w:p>
    <w:p w:rsidR="00A651FF" w:rsidRPr="00A0385C" w:rsidRDefault="003E79E8" w:rsidP="008F5451">
      <w:pPr>
        <w:rPr>
          <w:szCs w:val="21"/>
        </w:rPr>
      </w:pPr>
      <w:r>
        <w:rPr>
          <w:rFonts w:hint="eastAsia"/>
          <w:szCs w:val="21"/>
        </w:rPr>
        <w:t>７</w:t>
      </w:r>
      <w:r w:rsidR="008F5451" w:rsidRPr="00A0385C">
        <w:rPr>
          <w:rFonts w:hint="eastAsia"/>
          <w:szCs w:val="21"/>
        </w:rPr>
        <w:t xml:space="preserve">　</w:t>
      </w:r>
      <w:r w:rsidR="00A651FF" w:rsidRPr="00A0385C">
        <w:rPr>
          <w:rFonts w:hint="eastAsia"/>
          <w:szCs w:val="21"/>
        </w:rPr>
        <w:t>入札保証金</w:t>
      </w:r>
    </w:p>
    <w:p w:rsidR="00A357C3" w:rsidRPr="00A0385C" w:rsidRDefault="00A651FF" w:rsidP="00A357C3">
      <w:pPr>
        <w:ind w:left="210" w:hangingChars="100" w:hanging="210"/>
        <w:rPr>
          <w:szCs w:val="21"/>
        </w:rPr>
      </w:pPr>
      <w:r w:rsidRPr="00A0385C">
        <w:rPr>
          <w:rFonts w:hint="eastAsia"/>
          <w:szCs w:val="21"/>
        </w:rPr>
        <w:t xml:space="preserve">　</w:t>
      </w:r>
      <w:r w:rsidR="00623329" w:rsidRPr="00A0385C">
        <w:rPr>
          <w:rFonts w:hint="eastAsia"/>
          <w:szCs w:val="21"/>
        </w:rPr>
        <w:t xml:space="preserve">　</w:t>
      </w:r>
      <w:r w:rsidR="00623329" w:rsidRPr="00A0385C">
        <w:rPr>
          <w:szCs w:val="21"/>
        </w:rPr>
        <w:t>免除</w:t>
      </w:r>
      <w:r w:rsidR="009B05DC">
        <w:rPr>
          <w:rFonts w:hint="eastAsia"/>
          <w:szCs w:val="21"/>
        </w:rPr>
        <w:t>する</w:t>
      </w:r>
      <w:r w:rsidR="00623329" w:rsidRPr="00A0385C">
        <w:rPr>
          <w:szCs w:val="21"/>
        </w:rPr>
        <w:t>。ただし、落札者が契約を締結しないときは、落札金額の</w:t>
      </w:r>
      <w:r w:rsidR="00623329" w:rsidRPr="00A0385C">
        <w:rPr>
          <w:szCs w:val="21"/>
        </w:rPr>
        <w:t>100</w:t>
      </w:r>
      <w:r w:rsidR="00623329" w:rsidRPr="00A0385C">
        <w:rPr>
          <w:szCs w:val="21"/>
        </w:rPr>
        <w:t>分の</w:t>
      </w:r>
      <w:r w:rsidR="00623329" w:rsidRPr="00A0385C">
        <w:rPr>
          <w:szCs w:val="21"/>
        </w:rPr>
        <w:t>5</w:t>
      </w:r>
      <w:r w:rsidR="00623329" w:rsidRPr="00A0385C">
        <w:rPr>
          <w:szCs w:val="21"/>
        </w:rPr>
        <w:t>に相当する金額を違約金として徴収</w:t>
      </w:r>
      <w:r w:rsidR="009B05DC">
        <w:rPr>
          <w:rFonts w:hint="eastAsia"/>
          <w:szCs w:val="21"/>
        </w:rPr>
        <w:t>する</w:t>
      </w:r>
      <w:r w:rsidR="00623329" w:rsidRPr="00A0385C">
        <w:rPr>
          <w:szCs w:val="21"/>
        </w:rPr>
        <w:t>。</w:t>
      </w:r>
    </w:p>
    <w:p w:rsidR="00500AD5" w:rsidRPr="00F36FA2" w:rsidRDefault="00500AD5" w:rsidP="00500AD5">
      <w:pPr>
        <w:ind w:left="210" w:hangingChars="100" w:hanging="210"/>
        <w:rPr>
          <w:szCs w:val="21"/>
        </w:rPr>
      </w:pPr>
    </w:p>
    <w:p w:rsidR="00500AD5" w:rsidRDefault="00A357C3" w:rsidP="00500AD5">
      <w:pPr>
        <w:ind w:left="210" w:hangingChars="100" w:hanging="210"/>
        <w:rPr>
          <w:szCs w:val="21"/>
        </w:rPr>
      </w:pPr>
      <w:r>
        <w:rPr>
          <w:rFonts w:hint="eastAsia"/>
          <w:szCs w:val="21"/>
        </w:rPr>
        <w:t>８</w:t>
      </w:r>
      <w:r w:rsidR="00BA392F">
        <w:rPr>
          <w:rFonts w:hint="eastAsia"/>
          <w:szCs w:val="21"/>
        </w:rPr>
        <w:t xml:space="preserve">　契約</w:t>
      </w:r>
      <w:r w:rsidR="00500AD5">
        <w:rPr>
          <w:rFonts w:hint="eastAsia"/>
          <w:szCs w:val="21"/>
        </w:rPr>
        <w:t>保証金</w:t>
      </w:r>
    </w:p>
    <w:p w:rsidR="00500AD5" w:rsidRDefault="00500AD5" w:rsidP="00500AD5">
      <w:pPr>
        <w:ind w:left="210" w:hangingChars="100" w:hanging="210"/>
        <w:rPr>
          <w:szCs w:val="21"/>
        </w:rPr>
      </w:pPr>
      <w:r>
        <w:rPr>
          <w:rFonts w:hint="eastAsia"/>
          <w:szCs w:val="21"/>
        </w:rPr>
        <w:t xml:space="preserve">　　</w:t>
      </w:r>
      <w:r w:rsidR="00BA392F" w:rsidRPr="00BA392F">
        <w:rPr>
          <w:rFonts w:hint="eastAsia"/>
          <w:szCs w:val="21"/>
        </w:rPr>
        <w:t>契約金額の</w:t>
      </w:r>
      <w:r w:rsidR="00BA392F" w:rsidRPr="00BA392F">
        <w:rPr>
          <w:rFonts w:hint="eastAsia"/>
          <w:szCs w:val="21"/>
        </w:rPr>
        <w:t>100</w:t>
      </w:r>
      <w:r w:rsidR="00BA392F" w:rsidRPr="00BA392F">
        <w:rPr>
          <w:rFonts w:hint="eastAsia"/>
          <w:szCs w:val="21"/>
        </w:rPr>
        <w:t>分の</w:t>
      </w:r>
      <w:r w:rsidR="00BA392F" w:rsidRPr="00BA392F">
        <w:rPr>
          <w:rFonts w:hint="eastAsia"/>
          <w:szCs w:val="21"/>
        </w:rPr>
        <w:t>10</w:t>
      </w:r>
      <w:r w:rsidR="00BA392F" w:rsidRPr="00BA392F">
        <w:rPr>
          <w:rFonts w:hint="eastAsia"/>
          <w:szCs w:val="21"/>
        </w:rPr>
        <w:t>以上を契約締結する際</w:t>
      </w:r>
      <w:r w:rsidR="00BA392F">
        <w:rPr>
          <w:rFonts w:hint="eastAsia"/>
          <w:szCs w:val="21"/>
        </w:rPr>
        <w:t>納付しなければならない</w:t>
      </w:r>
      <w:r w:rsidR="00BA392F" w:rsidRPr="00BA392F">
        <w:rPr>
          <w:rFonts w:hint="eastAsia"/>
          <w:szCs w:val="21"/>
        </w:rPr>
        <w:t>。ただし、尾道市契約規則の免除規定に該当するときはこの限りでは</w:t>
      </w:r>
      <w:r w:rsidR="00BA392F">
        <w:rPr>
          <w:rFonts w:hint="eastAsia"/>
          <w:szCs w:val="21"/>
        </w:rPr>
        <w:t>ない</w:t>
      </w:r>
      <w:r w:rsidR="00BA392F" w:rsidRPr="00BA392F">
        <w:rPr>
          <w:rFonts w:hint="eastAsia"/>
          <w:szCs w:val="21"/>
        </w:rPr>
        <w:t>。</w:t>
      </w:r>
    </w:p>
    <w:p w:rsidR="00863EE6" w:rsidRDefault="00863EE6" w:rsidP="00BA392F">
      <w:pPr>
        <w:rPr>
          <w:szCs w:val="21"/>
        </w:rPr>
      </w:pPr>
    </w:p>
    <w:p w:rsidR="00863EE6" w:rsidRDefault="00A357C3" w:rsidP="00BA392F">
      <w:pPr>
        <w:rPr>
          <w:szCs w:val="21"/>
        </w:rPr>
      </w:pPr>
      <w:r>
        <w:rPr>
          <w:rFonts w:hint="eastAsia"/>
          <w:szCs w:val="21"/>
        </w:rPr>
        <w:t>９</w:t>
      </w:r>
      <w:r w:rsidR="00863EE6">
        <w:rPr>
          <w:rFonts w:hint="eastAsia"/>
          <w:szCs w:val="21"/>
        </w:rPr>
        <w:t xml:space="preserve">　契約の締結</w:t>
      </w:r>
    </w:p>
    <w:p w:rsidR="00863EE6" w:rsidRDefault="00863EE6" w:rsidP="00BA392F">
      <w:pPr>
        <w:rPr>
          <w:szCs w:val="21"/>
        </w:rPr>
      </w:pPr>
      <w:r>
        <w:rPr>
          <w:rFonts w:hint="eastAsia"/>
          <w:szCs w:val="21"/>
        </w:rPr>
        <w:t xml:space="preserve">　　</w:t>
      </w:r>
      <w:r w:rsidRPr="00863EE6">
        <w:rPr>
          <w:rFonts w:hint="eastAsia"/>
          <w:szCs w:val="21"/>
        </w:rPr>
        <w:t>落札者は、落札決定の日から</w:t>
      </w:r>
      <w:r w:rsidRPr="00863EE6">
        <w:rPr>
          <w:rFonts w:hint="eastAsia"/>
          <w:szCs w:val="21"/>
        </w:rPr>
        <w:t>5</w:t>
      </w:r>
      <w:r w:rsidRPr="00863EE6">
        <w:rPr>
          <w:rFonts w:hint="eastAsia"/>
          <w:szCs w:val="21"/>
        </w:rPr>
        <w:t>日以内（土、日曜日及び祝日除く。）に契約を締結すること。</w:t>
      </w:r>
    </w:p>
    <w:p w:rsidR="00863EE6" w:rsidRPr="00BA392F" w:rsidRDefault="00863EE6" w:rsidP="00BA392F">
      <w:pPr>
        <w:rPr>
          <w:szCs w:val="21"/>
        </w:rPr>
      </w:pPr>
    </w:p>
    <w:p w:rsidR="00500AD5" w:rsidRPr="00A0385C" w:rsidRDefault="00A357C3" w:rsidP="00500AD5">
      <w:pPr>
        <w:rPr>
          <w:szCs w:val="21"/>
        </w:rPr>
      </w:pPr>
      <w:r>
        <w:rPr>
          <w:rFonts w:hint="eastAsia"/>
          <w:szCs w:val="21"/>
        </w:rPr>
        <w:t>１０</w:t>
      </w:r>
      <w:r w:rsidR="00500AD5" w:rsidRPr="00A0385C">
        <w:rPr>
          <w:rFonts w:hint="eastAsia"/>
          <w:szCs w:val="21"/>
        </w:rPr>
        <w:t xml:space="preserve">　問</w:t>
      </w:r>
      <w:r w:rsidR="00BA392F">
        <w:rPr>
          <w:rFonts w:hint="eastAsia"/>
          <w:szCs w:val="21"/>
        </w:rPr>
        <w:t>い</w:t>
      </w:r>
      <w:r w:rsidR="00500AD5" w:rsidRPr="00A0385C">
        <w:rPr>
          <w:rFonts w:hint="eastAsia"/>
          <w:szCs w:val="21"/>
        </w:rPr>
        <w:t>合</w:t>
      </w:r>
      <w:r w:rsidR="00BA392F">
        <w:rPr>
          <w:rFonts w:hint="eastAsia"/>
          <w:szCs w:val="21"/>
        </w:rPr>
        <w:t>わ</w:t>
      </w:r>
      <w:r w:rsidR="00500AD5" w:rsidRPr="00A0385C">
        <w:rPr>
          <w:rFonts w:hint="eastAsia"/>
          <w:szCs w:val="21"/>
        </w:rPr>
        <w:t>せ先</w:t>
      </w:r>
    </w:p>
    <w:p w:rsidR="00500AD5" w:rsidRPr="00A0385C" w:rsidRDefault="00500AD5" w:rsidP="00500AD5">
      <w:pPr>
        <w:rPr>
          <w:szCs w:val="21"/>
        </w:rPr>
      </w:pPr>
      <w:r w:rsidRPr="00A0385C">
        <w:rPr>
          <w:rFonts w:hint="eastAsia"/>
          <w:szCs w:val="21"/>
        </w:rPr>
        <w:t xml:space="preserve">　</w:t>
      </w:r>
      <w:r w:rsidR="00DD67DE">
        <w:rPr>
          <w:rFonts w:hint="eastAsia"/>
          <w:szCs w:val="21"/>
        </w:rPr>
        <w:t xml:space="preserve">　</w:t>
      </w:r>
      <w:r w:rsidR="00BA392F">
        <w:rPr>
          <w:rFonts w:hint="eastAsia"/>
          <w:szCs w:val="21"/>
        </w:rPr>
        <w:t>総務部総務課生活安全係</w:t>
      </w:r>
      <w:r w:rsidRPr="00A0385C">
        <w:rPr>
          <w:rFonts w:hint="eastAsia"/>
          <w:szCs w:val="21"/>
        </w:rPr>
        <w:t xml:space="preserve">　担当　</w:t>
      </w:r>
      <w:r w:rsidR="00AB6644">
        <w:rPr>
          <w:rFonts w:hint="eastAsia"/>
          <w:szCs w:val="21"/>
        </w:rPr>
        <w:t>博田</w:t>
      </w:r>
    </w:p>
    <w:p w:rsidR="00500AD5" w:rsidRPr="00A0385C" w:rsidRDefault="00500AD5" w:rsidP="00BA392F">
      <w:pPr>
        <w:rPr>
          <w:szCs w:val="21"/>
        </w:rPr>
      </w:pPr>
      <w:r w:rsidRPr="00A0385C">
        <w:rPr>
          <w:rFonts w:hint="eastAsia"/>
          <w:szCs w:val="21"/>
        </w:rPr>
        <w:t xml:space="preserve">　</w:t>
      </w:r>
      <w:r w:rsidR="00DD67DE">
        <w:rPr>
          <w:rFonts w:hint="eastAsia"/>
          <w:szCs w:val="21"/>
        </w:rPr>
        <w:t xml:space="preserve">　　</w:t>
      </w:r>
      <w:r w:rsidR="00BA392F">
        <w:rPr>
          <w:rFonts w:hint="eastAsia"/>
          <w:szCs w:val="21"/>
        </w:rPr>
        <w:t>電話（０８４８）３８－９２１６</w:t>
      </w:r>
    </w:p>
    <w:p w:rsidR="00500AD5" w:rsidRPr="00A0385C" w:rsidRDefault="00500AD5" w:rsidP="00500AD5">
      <w:pPr>
        <w:rPr>
          <w:szCs w:val="21"/>
        </w:rPr>
      </w:pPr>
    </w:p>
    <w:p w:rsidR="00500AD5" w:rsidRPr="00A0385C" w:rsidRDefault="00500AD5" w:rsidP="00500AD5">
      <w:pPr>
        <w:rPr>
          <w:szCs w:val="21"/>
        </w:rPr>
      </w:pPr>
    </w:p>
    <w:sectPr w:rsidR="00500AD5" w:rsidRPr="00A0385C" w:rsidSect="003F36E7">
      <w:pgSz w:w="11906" w:h="16838" w:code="9"/>
      <w:pgMar w:top="1701" w:right="1134" w:bottom="1418"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A7D24" w:rsidRDefault="004A7D24" w:rsidP="004A7D24">
      <w:r>
        <w:separator/>
      </w:r>
    </w:p>
  </w:endnote>
  <w:endnote w:type="continuationSeparator" w:id="0">
    <w:p w:rsidR="004A7D24" w:rsidRDefault="004A7D24" w:rsidP="004A7D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A7D24" w:rsidRDefault="004A7D24" w:rsidP="004A7D24">
      <w:r>
        <w:separator/>
      </w:r>
    </w:p>
  </w:footnote>
  <w:footnote w:type="continuationSeparator" w:id="0">
    <w:p w:rsidR="004A7D24" w:rsidRDefault="004A7D24" w:rsidP="004A7D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55EFA"/>
    <w:multiLevelType w:val="hybridMultilevel"/>
    <w:tmpl w:val="50F8D23C"/>
    <w:lvl w:ilvl="0" w:tplc="5468B38A">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223B7438"/>
    <w:multiLevelType w:val="hybridMultilevel"/>
    <w:tmpl w:val="3D6A6050"/>
    <w:lvl w:ilvl="0" w:tplc="B52494A0">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1181896"/>
    <w:multiLevelType w:val="hybridMultilevel"/>
    <w:tmpl w:val="D41CACC2"/>
    <w:lvl w:ilvl="0" w:tplc="52D428A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ECA1998"/>
    <w:multiLevelType w:val="hybridMultilevel"/>
    <w:tmpl w:val="4A10D974"/>
    <w:lvl w:ilvl="0" w:tplc="04090001">
      <w:start w:val="1"/>
      <w:numFmt w:val="bullet"/>
      <w:lvlText w:val=""/>
      <w:lvlJc w:val="left"/>
      <w:pPr>
        <w:ind w:left="633" w:hanging="420"/>
      </w:pPr>
      <w:rPr>
        <w:rFonts w:ascii="Wingdings" w:hAnsi="Wingdings" w:hint="default"/>
      </w:rPr>
    </w:lvl>
    <w:lvl w:ilvl="1" w:tplc="0409000B" w:tentative="1">
      <w:start w:val="1"/>
      <w:numFmt w:val="bullet"/>
      <w:lvlText w:val=""/>
      <w:lvlJc w:val="left"/>
      <w:pPr>
        <w:ind w:left="1053" w:hanging="420"/>
      </w:pPr>
      <w:rPr>
        <w:rFonts w:ascii="Wingdings" w:hAnsi="Wingdings" w:hint="default"/>
      </w:rPr>
    </w:lvl>
    <w:lvl w:ilvl="2" w:tplc="0409000D" w:tentative="1">
      <w:start w:val="1"/>
      <w:numFmt w:val="bullet"/>
      <w:lvlText w:val=""/>
      <w:lvlJc w:val="left"/>
      <w:pPr>
        <w:ind w:left="1473" w:hanging="420"/>
      </w:pPr>
      <w:rPr>
        <w:rFonts w:ascii="Wingdings" w:hAnsi="Wingdings" w:hint="default"/>
      </w:rPr>
    </w:lvl>
    <w:lvl w:ilvl="3" w:tplc="04090001" w:tentative="1">
      <w:start w:val="1"/>
      <w:numFmt w:val="bullet"/>
      <w:lvlText w:val=""/>
      <w:lvlJc w:val="left"/>
      <w:pPr>
        <w:ind w:left="1893" w:hanging="420"/>
      </w:pPr>
      <w:rPr>
        <w:rFonts w:ascii="Wingdings" w:hAnsi="Wingdings" w:hint="default"/>
      </w:rPr>
    </w:lvl>
    <w:lvl w:ilvl="4" w:tplc="0409000B" w:tentative="1">
      <w:start w:val="1"/>
      <w:numFmt w:val="bullet"/>
      <w:lvlText w:val=""/>
      <w:lvlJc w:val="left"/>
      <w:pPr>
        <w:ind w:left="2313" w:hanging="420"/>
      </w:pPr>
      <w:rPr>
        <w:rFonts w:ascii="Wingdings" w:hAnsi="Wingdings" w:hint="default"/>
      </w:rPr>
    </w:lvl>
    <w:lvl w:ilvl="5" w:tplc="0409000D" w:tentative="1">
      <w:start w:val="1"/>
      <w:numFmt w:val="bullet"/>
      <w:lvlText w:val=""/>
      <w:lvlJc w:val="left"/>
      <w:pPr>
        <w:ind w:left="2733" w:hanging="420"/>
      </w:pPr>
      <w:rPr>
        <w:rFonts w:ascii="Wingdings" w:hAnsi="Wingdings" w:hint="default"/>
      </w:rPr>
    </w:lvl>
    <w:lvl w:ilvl="6" w:tplc="04090001" w:tentative="1">
      <w:start w:val="1"/>
      <w:numFmt w:val="bullet"/>
      <w:lvlText w:val=""/>
      <w:lvlJc w:val="left"/>
      <w:pPr>
        <w:ind w:left="3153" w:hanging="420"/>
      </w:pPr>
      <w:rPr>
        <w:rFonts w:ascii="Wingdings" w:hAnsi="Wingdings" w:hint="default"/>
      </w:rPr>
    </w:lvl>
    <w:lvl w:ilvl="7" w:tplc="0409000B" w:tentative="1">
      <w:start w:val="1"/>
      <w:numFmt w:val="bullet"/>
      <w:lvlText w:val=""/>
      <w:lvlJc w:val="left"/>
      <w:pPr>
        <w:ind w:left="3573" w:hanging="420"/>
      </w:pPr>
      <w:rPr>
        <w:rFonts w:ascii="Wingdings" w:hAnsi="Wingdings" w:hint="default"/>
      </w:rPr>
    </w:lvl>
    <w:lvl w:ilvl="8" w:tplc="0409000D" w:tentative="1">
      <w:start w:val="1"/>
      <w:numFmt w:val="bullet"/>
      <w:lvlText w:val=""/>
      <w:lvlJc w:val="left"/>
      <w:pPr>
        <w:ind w:left="3993" w:hanging="420"/>
      </w:pPr>
      <w:rPr>
        <w:rFonts w:ascii="Wingdings" w:hAnsi="Wingdings" w:hint="default"/>
      </w:rPr>
    </w:lvl>
  </w:abstractNum>
  <w:abstractNum w:abstractNumId="4" w15:restartNumberingAfterBreak="0">
    <w:nsid w:val="54811228"/>
    <w:multiLevelType w:val="hybridMultilevel"/>
    <w:tmpl w:val="63C29D7C"/>
    <w:lvl w:ilvl="0" w:tplc="7E2CD790">
      <w:start w:val="1"/>
      <w:numFmt w:val="decimalEnclosedCircle"/>
      <w:lvlText w:val="%1"/>
      <w:lvlJc w:val="left"/>
      <w:pPr>
        <w:ind w:left="732" w:hanging="360"/>
      </w:pPr>
      <w:rPr>
        <w:rFonts w:hint="default"/>
      </w:rPr>
    </w:lvl>
    <w:lvl w:ilvl="1" w:tplc="04090017" w:tentative="1">
      <w:start w:val="1"/>
      <w:numFmt w:val="aiueoFullWidth"/>
      <w:lvlText w:val="(%2)"/>
      <w:lvlJc w:val="left"/>
      <w:pPr>
        <w:ind w:left="1212" w:hanging="420"/>
      </w:pPr>
    </w:lvl>
    <w:lvl w:ilvl="2" w:tplc="04090011" w:tentative="1">
      <w:start w:val="1"/>
      <w:numFmt w:val="decimalEnclosedCircle"/>
      <w:lvlText w:val="%3"/>
      <w:lvlJc w:val="left"/>
      <w:pPr>
        <w:ind w:left="1632" w:hanging="420"/>
      </w:pPr>
    </w:lvl>
    <w:lvl w:ilvl="3" w:tplc="0409000F" w:tentative="1">
      <w:start w:val="1"/>
      <w:numFmt w:val="decimal"/>
      <w:lvlText w:val="%4."/>
      <w:lvlJc w:val="left"/>
      <w:pPr>
        <w:ind w:left="2052" w:hanging="420"/>
      </w:pPr>
    </w:lvl>
    <w:lvl w:ilvl="4" w:tplc="04090017" w:tentative="1">
      <w:start w:val="1"/>
      <w:numFmt w:val="aiueoFullWidth"/>
      <w:lvlText w:val="(%5)"/>
      <w:lvlJc w:val="left"/>
      <w:pPr>
        <w:ind w:left="2472" w:hanging="420"/>
      </w:pPr>
    </w:lvl>
    <w:lvl w:ilvl="5" w:tplc="04090011" w:tentative="1">
      <w:start w:val="1"/>
      <w:numFmt w:val="decimalEnclosedCircle"/>
      <w:lvlText w:val="%6"/>
      <w:lvlJc w:val="left"/>
      <w:pPr>
        <w:ind w:left="2892" w:hanging="420"/>
      </w:pPr>
    </w:lvl>
    <w:lvl w:ilvl="6" w:tplc="0409000F" w:tentative="1">
      <w:start w:val="1"/>
      <w:numFmt w:val="decimal"/>
      <w:lvlText w:val="%7."/>
      <w:lvlJc w:val="left"/>
      <w:pPr>
        <w:ind w:left="3312" w:hanging="420"/>
      </w:pPr>
    </w:lvl>
    <w:lvl w:ilvl="7" w:tplc="04090017" w:tentative="1">
      <w:start w:val="1"/>
      <w:numFmt w:val="aiueoFullWidth"/>
      <w:lvlText w:val="(%8)"/>
      <w:lvlJc w:val="left"/>
      <w:pPr>
        <w:ind w:left="3732" w:hanging="420"/>
      </w:pPr>
    </w:lvl>
    <w:lvl w:ilvl="8" w:tplc="04090011" w:tentative="1">
      <w:start w:val="1"/>
      <w:numFmt w:val="decimalEnclosedCircle"/>
      <w:lvlText w:val="%9"/>
      <w:lvlJc w:val="left"/>
      <w:pPr>
        <w:ind w:left="4152" w:hanging="420"/>
      </w:pPr>
    </w:lvl>
  </w:abstractNum>
  <w:abstractNum w:abstractNumId="5" w15:restartNumberingAfterBreak="0">
    <w:nsid w:val="59FC7342"/>
    <w:multiLevelType w:val="hybridMultilevel"/>
    <w:tmpl w:val="0D443C9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C8A2C9B"/>
    <w:multiLevelType w:val="hybridMultilevel"/>
    <w:tmpl w:val="A160801A"/>
    <w:lvl w:ilvl="0" w:tplc="0A1663D4">
      <w:start w:val="6"/>
      <w:numFmt w:val="decimalEnclosedCircle"/>
      <w:lvlText w:val="%1"/>
      <w:lvlJc w:val="left"/>
      <w:pPr>
        <w:tabs>
          <w:tab w:val="num" w:pos="750"/>
        </w:tabs>
        <w:ind w:left="750" w:hanging="375"/>
      </w:pPr>
      <w:rPr>
        <w:rFonts w:hint="eastAsia"/>
        <w:lang w:val="en-US"/>
      </w:rPr>
    </w:lvl>
    <w:lvl w:ilvl="1" w:tplc="04090017" w:tentative="1">
      <w:start w:val="1"/>
      <w:numFmt w:val="aiueoFullWidth"/>
      <w:lvlText w:val="(%2)"/>
      <w:lvlJc w:val="left"/>
      <w:pPr>
        <w:tabs>
          <w:tab w:val="num" w:pos="1215"/>
        </w:tabs>
        <w:ind w:left="1215" w:hanging="420"/>
      </w:pPr>
    </w:lvl>
    <w:lvl w:ilvl="2" w:tplc="04090011" w:tentative="1">
      <w:start w:val="1"/>
      <w:numFmt w:val="decimalEnclosedCircle"/>
      <w:lvlText w:val="%3"/>
      <w:lvlJc w:val="left"/>
      <w:pPr>
        <w:tabs>
          <w:tab w:val="num" w:pos="1635"/>
        </w:tabs>
        <w:ind w:left="1635" w:hanging="420"/>
      </w:pPr>
    </w:lvl>
    <w:lvl w:ilvl="3" w:tplc="0409000F" w:tentative="1">
      <w:start w:val="1"/>
      <w:numFmt w:val="decimal"/>
      <w:lvlText w:val="%4."/>
      <w:lvlJc w:val="left"/>
      <w:pPr>
        <w:tabs>
          <w:tab w:val="num" w:pos="2055"/>
        </w:tabs>
        <w:ind w:left="2055" w:hanging="420"/>
      </w:pPr>
    </w:lvl>
    <w:lvl w:ilvl="4" w:tplc="04090017" w:tentative="1">
      <w:start w:val="1"/>
      <w:numFmt w:val="aiueoFullWidth"/>
      <w:lvlText w:val="(%5)"/>
      <w:lvlJc w:val="left"/>
      <w:pPr>
        <w:tabs>
          <w:tab w:val="num" w:pos="2475"/>
        </w:tabs>
        <w:ind w:left="2475" w:hanging="420"/>
      </w:pPr>
    </w:lvl>
    <w:lvl w:ilvl="5" w:tplc="04090011" w:tentative="1">
      <w:start w:val="1"/>
      <w:numFmt w:val="decimalEnclosedCircle"/>
      <w:lvlText w:val="%6"/>
      <w:lvlJc w:val="left"/>
      <w:pPr>
        <w:tabs>
          <w:tab w:val="num" w:pos="2895"/>
        </w:tabs>
        <w:ind w:left="2895" w:hanging="420"/>
      </w:pPr>
    </w:lvl>
    <w:lvl w:ilvl="6" w:tplc="0409000F" w:tentative="1">
      <w:start w:val="1"/>
      <w:numFmt w:val="decimal"/>
      <w:lvlText w:val="%7."/>
      <w:lvlJc w:val="left"/>
      <w:pPr>
        <w:tabs>
          <w:tab w:val="num" w:pos="3315"/>
        </w:tabs>
        <w:ind w:left="3315" w:hanging="420"/>
      </w:pPr>
    </w:lvl>
    <w:lvl w:ilvl="7" w:tplc="04090017" w:tentative="1">
      <w:start w:val="1"/>
      <w:numFmt w:val="aiueoFullWidth"/>
      <w:lvlText w:val="(%8)"/>
      <w:lvlJc w:val="left"/>
      <w:pPr>
        <w:tabs>
          <w:tab w:val="num" w:pos="3735"/>
        </w:tabs>
        <w:ind w:left="3735" w:hanging="420"/>
      </w:pPr>
    </w:lvl>
    <w:lvl w:ilvl="8" w:tplc="04090011" w:tentative="1">
      <w:start w:val="1"/>
      <w:numFmt w:val="decimalEnclosedCircle"/>
      <w:lvlText w:val="%9"/>
      <w:lvlJc w:val="left"/>
      <w:pPr>
        <w:tabs>
          <w:tab w:val="num" w:pos="4155"/>
        </w:tabs>
        <w:ind w:left="4155" w:hanging="420"/>
      </w:pPr>
    </w:lvl>
  </w:abstractNum>
  <w:abstractNum w:abstractNumId="7" w15:restartNumberingAfterBreak="0">
    <w:nsid w:val="6D407A5B"/>
    <w:multiLevelType w:val="hybridMultilevel"/>
    <w:tmpl w:val="ACCCBD88"/>
    <w:lvl w:ilvl="0" w:tplc="B52494A0">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B9A2165"/>
    <w:multiLevelType w:val="hybridMultilevel"/>
    <w:tmpl w:val="605E4E60"/>
    <w:lvl w:ilvl="0" w:tplc="BFE448D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5"/>
  </w:num>
  <w:num w:numId="2">
    <w:abstractNumId w:val="1"/>
  </w:num>
  <w:num w:numId="3">
    <w:abstractNumId w:val="7"/>
  </w:num>
  <w:num w:numId="4">
    <w:abstractNumId w:val="6"/>
  </w:num>
  <w:num w:numId="5">
    <w:abstractNumId w:val="4"/>
  </w:num>
  <w:num w:numId="6">
    <w:abstractNumId w:val="3"/>
  </w:num>
  <w:num w:numId="7">
    <w:abstractNumId w:val="0"/>
  </w:num>
  <w:num w:numId="8">
    <w:abstractNumId w:val="2"/>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bordersDoNotSurroundHeader/>
  <w:bordersDoNotSurroundFooter/>
  <w:proofState w:spelling="clean"/>
  <w:defaultTabStop w:val="840"/>
  <w:drawingGridHorizontalSpacing w:val="105"/>
  <w:drawingGridVerticalSpacing w:val="291"/>
  <w:displayHorizontalDrawingGridEvery w:val="0"/>
  <w:characterSpacingControl w:val="compressPunctuation"/>
  <w:hdrShapeDefaults>
    <o:shapedefaults v:ext="edit" spidmax="512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53E67"/>
    <w:rsid w:val="00037D13"/>
    <w:rsid w:val="00041F2E"/>
    <w:rsid w:val="00042782"/>
    <w:rsid w:val="00053D28"/>
    <w:rsid w:val="00067E1F"/>
    <w:rsid w:val="000768FC"/>
    <w:rsid w:val="000C38AC"/>
    <w:rsid w:val="0010119C"/>
    <w:rsid w:val="001220C2"/>
    <w:rsid w:val="001544A7"/>
    <w:rsid w:val="00157809"/>
    <w:rsid w:val="00177059"/>
    <w:rsid w:val="001814D7"/>
    <w:rsid w:val="001A00EF"/>
    <w:rsid w:val="001D7748"/>
    <w:rsid w:val="001E6966"/>
    <w:rsid w:val="00233C85"/>
    <w:rsid w:val="0024520B"/>
    <w:rsid w:val="00270F0E"/>
    <w:rsid w:val="00284A91"/>
    <w:rsid w:val="002A5303"/>
    <w:rsid w:val="002E0E09"/>
    <w:rsid w:val="002F6F43"/>
    <w:rsid w:val="003009B8"/>
    <w:rsid w:val="00330508"/>
    <w:rsid w:val="00332B0A"/>
    <w:rsid w:val="00337143"/>
    <w:rsid w:val="00355622"/>
    <w:rsid w:val="00355919"/>
    <w:rsid w:val="0036206E"/>
    <w:rsid w:val="003A4FC3"/>
    <w:rsid w:val="003E79E8"/>
    <w:rsid w:val="003F36E7"/>
    <w:rsid w:val="00402868"/>
    <w:rsid w:val="00445FC9"/>
    <w:rsid w:val="00446BCC"/>
    <w:rsid w:val="004505EA"/>
    <w:rsid w:val="00453E67"/>
    <w:rsid w:val="00462197"/>
    <w:rsid w:val="00463BFC"/>
    <w:rsid w:val="00467635"/>
    <w:rsid w:val="004A7D24"/>
    <w:rsid w:val="004C1BDE"/>
    <w:rsid w:val="00500AD5"/>
    <w:rsid w:val="00501AB7"/>
    <w:rsid w:val="00513647"/>
    <w:rsid w:val="005502D9"/>
    <w:rsid w:val="00556B6B"/>
    <w:rsid w:val="0055737A"/>
    <w:rsid w:val="00563D80"/>
    <w:rsid w:val="00582403"/>
    <w:rsid w:val="00585AC4"/>
    <w:rsid w:val="00595496"/>
    <w:rsid w:val="005973B6"/>
    <w:rsid w:val="005B48A0"/>
    <w:rsid w:val="005C0F37"/>
    <w:rsid w:val="005F054C"/>
    <w:rsid w:val="00600BAC"/>
    <w:rsid w:val="0061544D"/>
    <w:rsid w:val="00623329"/>
    <w:rsid w:val="006519D8"/>
    <w:rsid w:val="00657311"/>
    <w:rsid w:val="00694960"/>
    <w:rsid w:val="006D5C69"/>
    <w:rsid w:val="006E2179"/>
    <w:rsid w:val="00720E6F"/>
    <w:rsid w:val="007210F3"/>
    <w:rsid w:val="00744B62"/>
    <w:rsid w:val="00797673"/>
    <w:rsid w:val="007B7121"/>
    <w:rsid w:val="007D3D8C"/>
    <w:rsid w:val="00845423"/>
    <w:rsid w:val="00847A6B"/>
    <w:rsid w:val="00863EE6"/>
    <w:rsid w:val="008F2A1D"/>
    <w:rsid w:val="008F5451"/>
    <w:rsid w:val="00902BBA"/>
    <w:rsid w:val="00932AA6"/>
    <w:rsid w:val="0095258B"/>
    <w:rsid w:val="00984347"/>
    <w:rsid w:val="009B05DC"/>
    <w:rsid w:val="009B7BD0"/>
    <w:rsid w:val="009D00CA"/>
    <w:rsid w:val="009E1CF8"/>
    <w:rsid w:val="00A0385C"/>
    <w:rsid w:val="00A34E88"/>
    <w:rsid w:val="00A357C3"/>
    <w:rsid w:val="00A415A8"/>
    <w:rsid w:val="00A651FF"/>
    <w:rsid w:val="00AB6644"/>
    <w:rsid w:val="00AC73DD"/>
    <w:rsid w:val="00AF7BF9"/>
    <w:rsid w:val="00B662B7"/>
    <w:rsid w:val="00BA2362"/>
    <w:rsid w:val="00BA392F"/>
    <w:rsid w:val="00BA7481"/>
    <w:rsid w:val="00BB2163"/>
    <w:rsid w:val="00CD773E"/>
    <w:rsid w:val="00CE6E74"/>
    <w:rsid w:val="00D3009D"/>
    <w:rsid w:val="00D30235"/>
    <w:rsid w:val="00D34E9C"/>
    <w:rsid w:val="00D732A9"/>
    <w:rsid w:val="00D767D4"/>
    <w:rsid w:val="00D82A2A"/>
    <w:rsid w:val="00D937D4"/>
    <w:rsid w:val="00D93F0D"/>
    <w:rsid w:val="00DB4FEF"/>
    <w:rsid w:val="00DD67DE"/>
    <w:rsid w:val="00DD6A84"/>
    <w:rsid w:val="00DE436C"/>
    <w:rsid w:val="00E008B8"/>
    <w:rsid w:val="00E01BC0"/>
    <w:rsid w:val="00E03F60"/>
    <w:rsid w:val="00E12F88"/>
    <w:rsid w:val="00E457C7"/>
    <w:rsid w:val="00E8424C"/>
    <w:rsid w:val="00EB29CE"/>
    <w:rsid w:val="00EC1E85"/>
    <w:rsid w:val="00EF5063"/>
    <w:rsid w:val="00F2016F"/>
    <w:rsid w:val="00F36FA2"/>
    <w:rsid w:val="00F47E09"/>
    <w:rsid w:val="00F63536"/>
    <w:rsid w:val="00F9405C"/>
    <w:rsid w:val="00FA5F69"/>
    <w:rsid w:val="00FB59C7"/>
    <w:rsid w:val="00FF1C40"/>
    <w:rsid w:val="00FF6F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01">
      <v:textbox inset="5.85pt,.7pt,5.85pt,.7pt"/>
    </o:shapedefaults>
    <o:shapelayout v:ext="edit">
      <o:idmap v:ext="edit" data="1"/>
    </o:shapelayout>
  </w:shapeDefaults>
  <w:decimalSymbol w:val="."/>
  <w:listSeparator w:val=","/>
  <w14:docId w14:val="156116EF"/>
  <w15:docId w15:val="{2EA1226A-4163-40F3-817F-91132884AE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53E67"/>
    <w:pPr>
      <w:ind w:leftChars="400" w:left="840"/>
    </w:pPr>
  </w:style>
  <w:style w:type="table" w:styleId="a4">
    <w:name w:val="Table Grid"/>
    <w:basedOn w:val="a1"/>
    <w:uiPriority w:val="59"/>
    <w:rsid w:val="00D302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E12F88"/>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E12F88"/>
    <w:rPr>
      <w:rFonts w:asciiTheme="majorHAnsi" w:eastAsiaTheme="majorEastAsia" w:hAnsiTheme="majorHAnsi" w:cstheme="majorBidi"/>
      <w:sz w:val="18"/>
      <w:szCs w:val="18"/>
    </w:rPr>
  </w:style>
  <w:style w:type="paragraph" w:styleId="a7">
    <w:name w:val="header"/>
    <w:basedOn w:val="a"/>
    <w:link w:val="a8"/>
    <w:uiPriority w:val="99"/>
    <w:unhideWhenUsed/>
    <w:rsid w:val="004A7D24"/>
    <w:pPr>
      <w:tabs>
        <w:tab w:val="center" w:pos="4252"/>
        <w:tab w:val="right" w:pos="8504"/>
      </w:tabs>
      <w:snapToGrid w:val="0"/>
    </w:pPr>
  </w:style>
  <w:style w:type="character" w:customStyle="1" w:styleId="a8">
    <w:name w:val="ヘッダー (文字)"/>
    <w:basedOn w:val="a0"/>
    <w:link w:val="a7"/>
    <w:uiPriority w:val="99"/>
    <w:rsid w:val="004A7D24"/>
  </w:style>
  <w:style w:type="paragraph" w:styleId="a9">
    <w:name w:val="footer"/>
    <w:basedOn w:val="a"/>
    <w:link w:val="aa"/>
    <w:uiPriority w:val="99"/>
    <w:unhideWhenUsed/>
    <w:rsid w:val="004A7D24"/>
    <w:pPr>
      <w:tabs>
        <w:tab w:val="center" w:pos="4252"/>
        <w:tab w:val="right" w:pos="8504"/>
      </w:tabs>
      <w:snapToGrid w:val="0"/>
    </w:pPr>
  </w:style>
  <w:style w:type="character" w:customStyle="1" w:styleId="aa">
    <w:name w:val="フッター (文字)"/>
    <w:basedOn w:val="a0"/>
    <w:link w:val="a9"/>
    <w:uiPriority w:val="99"/>
    <w:rsid w:val="004A7D24"/>
  </w:style>
  <w:style w:type="character" w:styleId="ab">
    <w:name w:val="Hyperlink"/>
    <w:basedOn w:val="a0"/>
    <w:uiPriority w:val="99"/>
    <w:semiHidden/>
    <w:unhideWhenUsed/>
    <w:rsid w:val="00FF1C40"/>
    <w:rPr>
      <w:color w:val="0000FF"/>
      <w:u w:val="single"/>
    </w:rPr>
  </w:style>
  <w:style w:type="paragraph" w:styleId="ac">
    <w:name w:val="Date"/>
    <w:basedOn w:val="a"/>
    <w:next w:val="a"/>
    <w:link w:val="ad"/>
    <w:uiPriority w:val="99"/>
    <w:semiHidden/>
    <w:unhideWhenUsed/>
    <w:rsid w:val="00E8424C"/>
  </w:style>
  <w:style w:type="character" w:customStyle="1" w:styleId="ad">
    <w:name w:val="日付 (文字)"/>
    <w:basedOn w:val="a0"/>
    <w:link w:val="ac"/>
    <w:uiPriority w:val="99"/>
    <w:semiHidden/>
    <w:rsid w:val="00E842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B99AFD-9026-4330-9CAB-1ED55439EF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667</TotalTime>
  <Pages>2</Pages>
  <Words>233</Words>
  <Characters>1332</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1562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長光　耕司</dc:creator>
  <cp:lastModifiedBy>博田 真祐美</cp:lastModifiedBy>
  <cp:revision>21</cp:revision>
  <cp:lastPrinted>2025-04-04T02:14:00Z</cp:lastPrinted>
  <dcterms:created xsi:type="dcterms:W3CDTF">2019-08-20T06:50:00Z</dcterms:created>
  <dcterms:modified xsi:type="dcterms:W3CDTF">2025-04-07T06:50:00Z</dcterms:modified>
</cp:coreProperties>
</file>